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DE35E" w14:textId="77777777" w:rsidR="00390483" w:rsidRDefault="00390483" w:rsidP="00390483">
      <w:pPr>
        <w:pStyle w:val="AAKBodyCopy"/>
        <w:spacing w:after="0"/>
        <w:rPr>
          <w:rFonts w:ascii="Work Sans Medium" w:hAnsi="Work Sans Medium"/>
          <w:lang w:val="en-US"/>
        </w:rPr>
      </w:pPr>
    </w:p>
    <w:p w14:paraId="24485070" w14:textId="77777777" w:rsidR="00390483" w:rsidRDefault="00390483" w:rsidP="00390483">
      <w:pPr>
        <w:pStyle w:val="AAKBodyCopy"/>
        <w:spacing w:after="0"/>
        <w:rPr>
          <w:rFonts w:ascii="Work Sans Medium" w:hAnsi="Work Sans Medium"/>
          <w:lang w:val="en-US"/>
        </w:rPr>
      </w:pPr>
      <w:r w:rsidRPr="00030950">
        <w:rPr>
          <w:rFonts w:ascii="Work Sans Medium" w:hAnsi="Work Sans Medium"/>
          <w:lang w:val="en-US"/>
        </w:rPr>
        <w:t xml:space="preserve">Press Information, </w:t>
      </w:r>
      <w:r>
        <w:rPr>
          <w:rFonts w:ascii="Work Sans Medium" w:hAnsi="Work Sans Medium"/>
          <w:lang w:val="en-US"/>
        </w:rPr>
        <w:t>September 28</w:t>
      </w:r>
      <w:r w:rsidRPr="00030950">
        <w:rPr>
          <w:rFonts w:ascii="Work Sans Medium" w:hAnsi="Work Sans Medium"/>
          <w:lang w:val="en-US"/>
        </w:rPr>
        <w:t>, 2021</w:t>
      </w:r>
    </w:p>
    <w:p w14:paraId="05429083" w14:textId="77777777" w:rsidR="00390483" w:rsidRPr="00030950" w:rsidRDefault="00390483" w:rsidP="00390483">
      <w:pPr>
        <w:pStyle w:val="AAKBodyCopy"/>
        <w:spacing w:after="0"/>
        <w:rPr>
          <w:rFonts w:ascii="Work Sans Medium" w:hAnsi="Work Sans Medium"/>
          <w:lang w:val="en-US"/>
        </w:rPr>
      </w:pPr>
    </w:p>
    <w:p w14:paraId="65AEB16D" w14:textId="77777777" w:rsidR="00390483" w:rsidRPr="00030950" w:rsidRDefault="00390483" w:rsidP="00390483">
      <w:pPr>
        <w:ind w:left="-567"/>
        <w:rPr>
          <w:rFonts w:ascii="Work Sans Light" w:hAnsi="Work Sans Light" w:cs="Arial"/>
          <w:color w:val="0070C0"/>
          <w:sz w:val="40"/>
          <w:szCs w:val="40"/>
          <w:lang w:val="en-US"/>
        </w:rPr>
      </w:pPr>
      <w:r w:rsidRPr="00030950">
        <w:rPr>
          <w:rFonts w:ascii="Work Sans Light" w:hAnsi="Work Sans Light" w:cs="Arial"/>
          <w:color w:val="0070C0"/>
          <w:sz w:val="40"/>
          <w:szCs w:val="40"/>
          <w:lang w:val="en-US"/>
        </w:rPr>
        <w:t xml:space="preserve">AAK </w:t>
      </w:r>
      <w:r>
        <w:rPr>
          <w:rFonts w:ascii="Work Sans Light" w:hAnsi="Work Sans Light" w:cs="Arial"/>
          <w:color w:val="0070C0"/>
          <w:sz w:val="40"/>
          <w:szCs w:val="40"/>
          <w:lang w:val="en-US"/>
        </w:rPr>
        <w:t>partners with Progress Biotech on premium plant-based DHA for infant formula</w:t>
      </w:r>
    </w:p>
    <w:p w14:paraId="79D99981" w14:textId="77777777" w:rsidR="00390483" w:rsidRDefault="00390483" w:rsidP="00390483">
      <w:pPr>
        <w:ind w:left="-567"/>
        <w:rPr>
          <w:rFonts w:ascii="Work Sans Light" w:hAnsi="Work Sans Light" w:cs="Arial"/>
          <w:color w:val="000000" w:themeColor="text1"/>
          <w:sz w:val="20"/>
          <w:szCs w:val="20"/>
          <w:lang w:val="en-US"/>
        </w:rPr>
      </w:pPr>
    </w:p>
    <w:p w14:paraId="2BE2F42F" w14:textId="77777777" w:rsidR="00390483" w:rsidRDefault="00390483" w:rsidP="00390483">
      <w:pPr>
        <w:ind w:left="-567"/>
        <w:rPr>
          <w:rFonts w:ascii="Work Sans Light" w:hAnsi="Work Sans Light" w:cs="Arial"/>
          <w:color w:val="000000" w:themeColor="text1"/>
          <w:sz w:val="20"/>
          <w:szCs w:val="20"/>
          <w:lang w:val="en-US"/>
        </w:rPr>
      </w:pPr>
      <w:r>
        <w:rPr>
          <w:rFonts w:ascii="Work Sans Light" w:hAnsi="Work Sans Light"/>
          <w:sz w:val="20"/>
          <w:szCs w:val="20"/>
          <w:lang w:val="en-US"/>
        </w:rPr>
        <w:t xml:space="preserve">AAK </w:t>
      </w:r>
      <w:r w:rsidRPr="001F7B34">
        <w:rPr>
          <w:rFonts w:ascii="Work Sans Light" w:hAnsi="Work Sans Light" w:cs="Arial"/>
          <w:color w:val="000000" w:themeColor="text1"/>
          <w:sz w:val="20"/>
          <w:szCs w:val="20"/>
          <w:lang w:val="en-US"/>
        </w:rPr>
        <w:t xml:space="preserve">has </w:t>
      </w:r>
      <w:r>
        <w:rPr>
          <w:rFonts w:ascii="Work Sans Light" w:hAnsi="Work Sans Light" w:cs="Arial"/>
          <w:color w:val="000000" w:themeColor="text1"/>
          <w:sz w:val="20"/>
          <w:szCs w:val="20"/>
          <w:lang w:val="en-US"/>
        </w:rPr>
        <w:t>announced</w:t>
      </w:r>
      <w:r w:rsidRPr="001F7B34">
        <w:rPr>
          <w:rFonts w:ascii="Work Sans Light" w:hAnsi="Work Sans Light" w:cs="Arial"/>
          <w:color w:val="000000" w:themeColor="text1"/>
          <w:sz w:val="20"/>
          <w:szCs w:val="20"/>
          <w:lang w:val="en-US"/>
        </w:rPr>
        <w:t xml:space="preserve"> a </w:t>
      </w:r>
      <w:r>
        <w:rPr>
          <w:rFonts w:ascii="Work Sans Light" w:hAnsi="Work Sans Light" w:cs="Arial"/>
          <w:color w:val="000000" w:themeColor="text1"/>
          <w:sz w:val="20"/>
          <w:szCs w:val="20"/>
          <w:lang w:val="en-US"/>
        </w:rPr>
        <w:t>strategic</w:t>
      </w:r>
      <w:r w:rsidRPr="001F7B34">
        <w:rPr>
          <w:rFonts w:ascii="Work Sans Light" w:hAnsi="Work Sans Light" w:cs="Arial"/>
          <w:color w:val="000000" w:themeColor="text1"/>
          <w:sz w:val="20"/>
          <w:szCs w:val="20"/>
          <w:lang w:val="en-US"/>
        </w:rPr>
        <w:t xml:space="preserve"> partnership with</w:t>
      </w:r>
      <w:r>
        <w:rPr>
          <w:rFonts w:ascii="Work Sans Light" w:hAnsi="Work Sans Light" w:cs="Arial"/>
          <w:color w:val="000000" w:themeColor="text1"/>
          <w:sz w:val="20"/>
          <w:szCs w:val="20"/>
          <w:lang w:val="en-US"/>
        </w:rPr>
        <w:t xml:space="preserve"> </w:t>
      </w:r>
      <w:r w:rsidRPr="001F7B34">
        <w:rPr>
          <w:rFonts w:ascii="Work Sans Light" w:hAnsi="Work Sans Light" w:cs="Arial"/>
          <w:color w:val="000000" w:themeColor="text1"/>
          <w:sz w:val="20"/>
          <w:szCs w:val="20"/>
          <w:lang w:val="en-US"/>
        </w:rPr>
        <w:t xml:space="preserve">Progress Biotech </w:t>
      </w:r>
      <w:r>
        <w:rPr>
          <w:rFonts w:ascii="Work Sans Light" w:hAnsi="Work Sans Light" w:cs="Arial"/>
          <w:color w:val="000000" w:themeColor="text1"/>
          <w:sz w:val="20"/>
          <w:szCs w:val="20"/>
          <w:lang w:val="en-US"/>
        </w:rPr>
        <w:t>to supply</w:t>
      </w:r>
      <w:r w:rsidRPr="001F7B34">
        <w:rPr>
          <w:rFonts w:ascii="Work Sans Light" w:hAnsi="Work Sans Light" w:cs="Arial"/>
          <w:color w:val="000000" w:themeColor="text1"/>
          <w:sz w:val="20"/>
          <w:szCs w:val="20"/>
          <w:lang w:val="en-US"/>
        </w:rPr>
        <w:t xml:space="preserve"> </w:t>
      </w:r>
      <w:r>
        <w:rPr>
          <w:rFonts w:ascii="Work Sans Light" w:hAnsi="Work Sans Light" w:cs="Arial"/>
          <w:color w:val="000000" w:themeColor="text1"/>
          <w:sz w:val="20"/>
          <w:szCs w:val="20"/>
          <w:lang w:val="en-US"/>
        </w:rPr>
        <w:t xml:space="preserve">the </w:t>
      </w:r>
      <w:r>
        <w:rPr>
          <w:rFonts w:ascii="Work Sans Light" w:hAnsi="Work Sans Light"/>
          <w:sz w:val="20"/>
          <w:szCs w:val="20"/>
          <w:lang w:val="en-US"/>
        </w:rPr>
        <w:t>Dutch company’s</w:t>
      </w:r>
      <w:r>
        <w:rPr>
          <w:rFonts w:ascii="Work Sans Light" w:hAnsi="Work Sans Light" w:cs="Arial"/>
          <w:color w:val="000000" w:themeColor="text1"/>
          <w:sz w:val="20"/>
          <w:szCs w:val="20"/>
          <w:lang w:val="en-US"/>
        </w:rPr>
        <w:t xml:space="preserve"> high-quality, algae-based </w:t>
      </w:r>
      <w:r w:rsidRPr="001F7B34">
        <w:rPr>
          <w:rFonts w:ascii="Work Sans Light" w:hAnsi="Work Sans Light" w:cs="Arial"/>
          <w:color w:val="000000" w:themeColor="text1"/>
          <w:sz w:val="20"/>
          <w:szCs w:val="20"/>
          <w:lang w:val="en-US"/>
        </w:rPr>
        <w:t>DHA for infant formula.</w:t>
      </w:r>
    </w:p>
    <w:p w14:paraId="3CBE6E8A" w14:textId="77777777" w:rsidR="00390483" w:rsidRDefault="00390483" w:rsidP="00390483">
      <w:pPr>
        <w:ind w:left="-567"/>
        <w:rPr>
          <w:rFonts w:ascii="Work Sans Light" w:hAnsi="Work Sans Light" w:cs="Arial"/>
          <w:color w:val="000000" w:themeColor="text1"/>
          <w:sz w:val="20"/>
          <w:szCs w:val="20"/>
          <w:lang w:val="en-US"/>
        </w:rPr>
      </w:pPr>
    </w:p>
    <w:p w14:paraId="70A37833" w14:textId="77777777" w:rsidR="00390483" w:rsidRDefault="00390483" w:rsidP="00390483">
      <w:pPr>
        <w:ind w:left="-567"/>
        <w:rPr>
          <w:rFonts w:ascii="Work Sans Light" w:hAnsi="Work Sans Light" w:cs="Arial"/>
          <w:color w:val="000000" w:themeColor="text1"/>
          <w:sz w:val="20"/>
          <w:szCs w:val="20"/>
          <w:lang w:val="en-US"/>
        </w:rPr>
      </w:pPr>
      <w:r w:rsidRPr="001F7B34">
        <w:rPr>
          <w:rFonts w:ascii="Work Sans Light" w:hAnsi="Work Sans Light" w:cs="Arial"/>
          <w:color w:val="000000" w:themeColor="text1"/>
          <w:sz w:val="20"/>
          <w:szCs w:val="20"/>
          <w:lang w:val="en-US"/>
        </w:rPr>
        <w:t>DHA</w:t>
      </w:r>
      <w:r>
        <w:rPr>
          <w:rFonts w:ascii="Work Sans Light" w:hAnsi="Work Sans Light" w:cs="Arial"/>
          <w:color w:val="000000" w:themeColor="text1"/>
          <w:sz w:val="20"/>
          <w:szCs w:val="20"/>
          <w:lang w:val="en-US"/>
        </w:rPr>
        <w:t xml:space="preserve"> is </w:t>
      </w:r>
      <w:r w:rsidRPr="00942FE7">
        <w:rPr>
          <w:rFonts w:ascii="Work Sans Light" w:hAnsi="Work Sans Light" w:cs="Arial"/>
          <w:color w:val="000000" w:themeColor="text1"/>
          <w:sz w:val="20"/>
          <w:szCs w:val="20"/>
          <w:lang w:val="en-US"/>
        </w:rPr>
        <w:t>an omega-3 fatty acid</w:t>
      </w:r>
      <w:r>
        <w:rPr>
          <w:rFonts w:ascii="Work Sans Light" w:hAnsi="Work Sans Light" w:cs="Arial"/>
          <w:color w:val="000000" w:themeColor="text1"/>
          <w:sz w:val="20"/>
          <w:szCs w:val="20"/>
          <w:lang w:val="en-US"/>
        </w:rPr>
        <w:t xml:space="preserve"> that is commonly derived from fish oils. It offers</w:t>
      </w:r>
      <w:r w:rsidRPr="001F7B34">
        <w:rPr>
          <w:rFonts w:ascii="Work Sans Light" w:hAnsi="Work Sans Light" w:cs="Arial"/>
          <w:color w:val="000000" w:themeColor="text1"/>
          <w:sz w:val="20"/>
          <w:szCs w:val="20"/>
          <w:lang w:val="en-US"/>
        </w:rPr>
        <w:t xml:space="preserve"> several clinical</w:t>
      </w:r>
      <w:r>
        <w:rPr>
          <w:rFonts w:ascii="Work Sans Light" w:hAnsi="Work Sans Light" w:cs="Arial"/>
          <w:color w:val="000000" w:themeColor="text1"/>
          <w:sz w:val="20"/>
          <w:szCs w:val="20"/>
          <w:lang w:val="en-US"/>
        </w:rPr>
        <w:t>ly</w:t>
      </w:r>
      <w:r w:rsidRPr="001F7B34">
        <w:rPr>
          <w:rFonts w:ascii="Work Sans Light" w:hAnsi="Work Sans Light" w:cs="Arial"/>
          <w:color w:val="000000" w:themeColor="text1"/>
          <w:sz w:val="20"/>
          <w:szCs w:val="20"/>
          <w:lang w:val="en-US"/>
        </w:rPr>
        <w:t xml:space="preserve"> proven benefits</w:t>
      </w:r>
      <w:r>
        <w:rPr>
          <w:rFonts w:ascii="Work Sans Light" w:hAnsi="Work Sans Light" w:cs="Arial"/>
          <w:color w:val="000000" w:themeColor="text1"/>
          <w:sz w:val="20"/>
          <w:szCs w:val="20"/>
          <w:lang w:val="en-US"/>
        </w:rPr>
        <w:t xml:space="preserve"> and is </w:t>
      </w:r>
      <w:r w:rsidRPr="001F7B34">
        <w:rPr>
          <w:rFonts w:ascii="Work Sans Light" w:hAnsi="Work Sans Light" w:cs="Arial"/>
          <w:color w:val="000000" w:themeColor="text1"/>
          <w:sz w:val="20"/>
          <w:szCs w:val="20"/>
          <w:lang w:val="en-US"/>
        </w:rPr>
        <w:t xml:space="preserve">mandatory in infant formula </w:t>
      </w:r>
      <w:r>
        <w:rPr>
          <w:rFonts w:ascii="Work Sans Light" w:hAnsi="Work Sans Light" w:cs="Arial"/>
          <w:color w:val="000000" w:themeColor="text1"/>
          <w:sz w:val="20"/>
          <w:szCs w:val="20"/>
          <w:lang w:val="en-US"/>
        </w:rPr>
        <w:t>across the EU.</w:t>
      </w:r>
    </w:p>
    <w:p w14:paraId="4A473516" w14:textId="77777777" w:rsidR="00390483" w:rsidRDefault="00390483" w:rsidP="00390483">
      <w:pPr>
        <w:ind w:left="-567"/>
        <w:rPr>
          <w:rFonts w:ascii="Work Sans Light" w:hAnsi="Work Sans Light" w:cs="Arial"/>
          <w:color w:val="000000" w:themeColor="text1"/>
          <w:sz w:val="20"/>
          <w:szCs w:val="20"/>
          <w:lang w:val="en-US"/>
        </w:rPr>
      </w:pPr>
    </w:p>
    <w:p w14:paraId="28CC70E0" w14:textId="77777777" w:rsidR="00390483" w:rsidRDefault="00390483" w:rsidP="00390483">
      <w:pPr>
        <w:ind w:left="-567"/>
        <w:rPr>
          <w:rFonts w:ascii="Work Sans Light" w:hAnsi="Work Sans Light"/>
          <w:sz w:val="20"/>
          <w:szCs w:val="20"/>
          <w:lang w:val="en-US"/>
        </w:rPr>
      </w:pPr>
      <w:r w:rsidRPr="001F7B34">
        <w:rPr>
          <w:rFonts w:ascii="Work Sans Light" w:hAnsi="Work Sans Light" w:cs="Arial"/>
          <w:color w:val="000000" w:themeColor="text1"/>
          <w:sz w:val="20"/>
          <w:szCs w:val="20"/>
          <w:lang w:val="en-US"/>
        </w:rPr>
        <w:t xml:space="preserve">Progress Biotech </w:t>
      </w:r>
      <w:r>
        <w:rPr>
          <w:rFonts w:ascii="Work Sans Light" w:hAnsi="Work Sans Light" w:cs="Arial"/>
          <w:color w:val="000000" w:themeColor="text1"/>
          <w:sz w:val="20"/>
          <w:szCs w:val="20"/>
          <w:lang w:val="en-US"/>
        </w:rPr>
        <w:t>secured</w:t>
      </w:r>
      <w:r w:rsidRPr="001F7B34">
        <w:rPr>
          <w:rFonts w:ascii="Work Sans Light" w:hAnsi="Work Sans Light" w:cs="Arial"/>
          <w:color w:val="000000" w:themeColor="text1"/>
          <w:sz w:val="20"/>
          <w:szCs w:val="20"/>
          <w:lang w:val="en-US"/>
        </w:rPr>
        <w:t xml:space="preserve"> Infant Novel Food approval in the EU for its </w:t>
      </w:r>
      <w:r>
        <w:rPr>
          <w:rFonts w:ascii="Work Sans Light" w:hAnsi="Work Sans Light" w:cs="Arial"/>
          <w:color w:val="000000" w:themeColor="text1"/>
          <w:sz w:val="20"/>
          <w:szCs w:val="20"/>
          <w:lang w:val="en-US"/>
        </w:rPr>
        <w:t>algal</w:t>
      </w:r>
      <w:r w:rsidRPr="001F7B34">
        <w:rPr>
          <w:rFonts w:ascii="Work Sans Light" w:hAnsi="Work Sans Light" w:cs="Arial"/>
          <w:color w:val="000000" w:themeColor="text1"/>
          <w:sz w:val="20"/>
          <w:szCs w:val="20"/>
          <w:lang w:val="en-US"/>
        </w:rPr>
        <w:t xml:space="preserve"> DHA in May 2021. </w:t>
      </w:r>
      <w:r>
        <w:rPr>
          <w:rFonts w:ascii="Work Sans Light" w:hAnsi="Work Sans Light" w:cs="Arial"/>
          <w:color w:val="000000" w:themeColor="text1"/>
          <w:sz w:val="20"/>
          <w:szCs w:val="20"/>
          <w:lang w:val="en-US"/>
        </w:rPr>
        <w:t xml:space="preserve">It represents </w:t>
      </w:r>
      <w:r w:rsidRPr="00942FE7">
        <w:rPr>
          <w:rFonts w:ascii="Work Sans Light" w:hAnsi="Work Sans Light" w:cs="Arial"/>
          <w:color w:val="000000" w:themeColor="text1"/>
          <w:sz w:val="20"/>
          <w:szCs w:val="20"/>
          <w:lang w:val="en-US"/>
        </w:rPr>
        <w:t>the purest form of DHA oil</w:t>
      </w:r>
      <w:r>
        <w:rPr>
          <w:rFonts w:ascii="Work Sans Light" w:hAnsi="Work Sans Light" w:cs="Arial"/>
          <w:color w:val="000000" w:themeColor="text1"/>
          <w:sz w:val="20"/>
          <w:szCs w:val="20"/>
          <w:lang w:val="en-US"/>
        </w:rPr>
        <w:t>,</w:t>
      </w:r>
      <w:r w:rsidRPr="00942FE7">
        <w:rPr>
          <w:rFonts w:ascii="Work Sans Light" w:hAnsi="Work Sans Light" w:cs="Arial"/>
          <w:color w:val="000000" w:themeColor="text1"/>
          <w:sz w:val="20"/>
          <w:szCs w:val="20"/>
          <w:lang w:val="en-US"/>
        </w:rPr>
        <w:t xml:space="preserve"> </w:t>
      </w:r>
      <w:r>
        <w:rPr>
          <w:rFonts w:ascii="Work Sans Light" w:hAnsi="Work Sans Light" w:cs="Arial"/>
          <w:color w:val="000000" w:themeColor="text1"/>
          <w:sz w:val="20"/>
          <w:szCs w:val="20"/>
          <w:lang w:val="en-US"/>
        </w:rPr>
        <w:t xml:space="preserve">with proven high </w:t>
      </w:r>
      <w:r w:rsidRPr="0066301B">
        <w:rPr>
          <w:rFonts w:ascii="Work Sans Light" w:hAnsi="Work Sans Light" w:cs="Arial"/>
          <w:color w:val="000000" w:themeColor="text1"/>
          <w:sz w:val="20"/>
          <w:szCs w:val="20"/>
          <w:lang w:val="en-US"/>
        </w:rPr>
        <w:t xml:space="preserve">quality </w:t>
      </w:r>
      <w:r>
        <w:rPr>
          <w:rFonts w:ascii="Work Sans Light" w:hAnsi="Work Sans Light" w:cs="Arial"/>
          <w:color w:val="000000" w:themeColor="text1"/>
          <w:sz w:val="20"/>
          <w:szCs w:val="20"/>
          <w:lang w:val="en-US"/>
        </w:rPr>
        <w:t>as well as</w:t>
      </w:r>
      <w:r w:rsidRPr="0066301B">
        <w:rPr>
          <w:rFonts w:ascii="Work Sans Light" w:hAnsi="Work Sans Light" w:cs="Arial"/>
          <w:color w:val="000000" w:themeColor="text1"/>
          <w:sz w:val="20"/>
          <w:szCs w:val="20"/>
          <w:lang w:val="en-US"/>
        </w:rPr>
        <w:t xml:space="preserve"> neutral taste and color</w:t>
      </w:r>
      <w:r>
        <w:rPr>
          <w:rFonts w:ascii="Work Sans Light" w:hAnsi="Work Sans Light" w:cs="Arial"/>
          <w:color w:val="000000" w:themeColor="text1"/>
          <w:sz w:val="20"/>
          <w:szCs w:val="20"/>
          <w:lang w:val="en-US"/>
        </w:rPr>
        <w:t xml:space="preserve">. It is also a </w:t>
      </w:r>
      <w:r>
        <w:rPr>
          <w:rFonts w:ascii="Work Sans Light" w:hAnsi="Work Sans Light"/>
          <w:sz w:val="20"/>
          <w:szCs w:val="20"/>
          <w:lang w:val="en-US"/>
        </w:rPr>
        <w:t>vegan-friendly, sustainable alternative to fish-based DHA and is produced without the use of solvents.</w:t>
      </w:r>
    </w:p>
    <w:p w14:paraId="4612F9B9" w14:textId="77777777" w:rsidR="00390483" w:rsidRDefault="00390483" w:rsidP="00390483">
      <w:pPr>
        <w:ind w:left="-567"/>
        <w:rPr>
          <w:rFonts w:ascii="Work Sans Light" w:hAnsi="Work Sans Light"/>
          <w:sz w:val="20"/>
          <w:szCs w:val="20"/>
          <w:lang w:val="en-US"/>
        </w:rPr>
      </w:pPr>
    </w:p>
    <w:p w14:paraId="6102F876" w14:textId="77777777" w:rsidR="00390483" w:rsidRPr="00F04E35" w:rsidRDefault="00390483" w:rsidP="00390483">
      <w:pPr>
        <w:ind w:left="-567"/>
        <w:rPr>
          <w:rFonts w:ascii="Work Sans Light" w:hAnsi="Work Sans Light" w:cs="Arial"/>
          <w:color w:val="000000" w:themeColor="text1"/>
          <w:sz w:val="20"/>
          <w:szCs w:val="20"/>
          <w:lang w:val="en-US"/>
        </w:rPr>
      </w:pPr>
      <w:r>
        <w:rPr>
          <w:rFonts w:ascii="Work Sans Light" w:hAnsi="Work Sans Light"/>
          <w:sz w:val="20"/>
          <w:szCs w:val="20"/>
          <w:lang w:val="en-US"/>
        </w:rPr>
        <w:t xml:space="preserve">The agreement sees AAK, </w:t>
      </w:r>
      <w:r>
        <w:rPr>
          <w:rFonts w:ascii="Work Sans Light" w:hAnsi="Work Sans Light" w:cs="Arial"/>
          <w:color w:val="000000" w:themeColor="text1"/>
          <w:sz w:val="20"/>
          <w:szCs w:val="20"/>
          <w:lang w:val="en-US"/>
        </w:rPr>
        <w:t>a major</w:t>
      </w:r>
      <w:r w:rsidRPr="001F7B34">
        <w:rPr>
          <w:rFonts w:ascii="Work Sans Light" w:hAnsi="Work Sans Light" w:cs="Arial"/>
          <w:color w:val="000000" w:themeColor="text1"/>
          <w:sz w:val="20"/>
          <w:szCs w:val="20"/>
          <w:lang w:val="en-US"/>
        </w:rPr>
        <w:t xml:space="preserve"> supplier of oils and fats to the global infant formula industry</w:t>
      </w:r>
      <w:r>
        <w:rPr>
          <w:rFonts w:ascii="Work Sans Light" w:hAnsi="Work Sans Light" w:cs="Arial"/>
          <w:color w:val="000000" w:themeColor="text1"/>
          <w:sz w:val="20"/>
          <w:szCs w:val="20"/>
          <w:lang w:val="en-US"/>
        </w:rPr>
        <w:t>, continue to add to its portfolio</w:t>
      </w:r>
      <w:r w:rsidRPr="0010417F">
        <w:rPr>
          <w:rFonts w:ascii="Work Sans Light" w:hAnsi="Work Sans Light" w:cs="Arial"/>
          <w:color w:val="000000" w:themeColor="text1"/>
          <w:sz w:val="20"/>
          <w:szCs w:val="20"/>
          <w:lang w:val="en-US"/>
        </w:rPr>
        <w:t xml:space="preserve"> </w:t>
      </w:r>
      <w:r>
        <w:rPr>
          <w:rFonts w:ascii="Work Sans Light" w:hAnsi="Work Sans Light" w:cs="Arial"/>
          <w:color w:val="000000" w:themeColor="text1"/>
          <w:sz w:val="20"/>
          <w:szCs w:val="20"/>
          <w:lang w:val="en-US"/>
        </w:rPr>
        <w:t>of</w:t>
      </w:r>
      <w:r w:rsidRPr="0010417F">
        <w:rPr>
          <w:rFonts w:ascii="Work Sans Light" w:hAnsi="Work Sans Light" w:cs="Arial"/>
          <w:color w:val="000000" w:themeColor="text1"/>
          <w:sz w:val="20"/>
          <w:szCs w:val="20"/>
          <w:lang w:val="en-US"/>
        </w:rPr>
        <w:t xml:space="preserve"> active lipids</w:t>
      </w:r>
      <w:r>
        <w:rPr>
          <w:rFonts w:ascii="Work Sans Light" w:hAnsi="Work Sans Light" w:cs="Arial"/>
          <w:color w:val="000000" w:themeColor="text1"/>
          <w:sz w:val="20"/>
          <w:szCs w:val="20"/>
          <w:lang w:val="en-US"/>
        </w:rPr>
        <w:t>.</w:t>
      </w:r>
    </w:p>
    <w:p w14:paraId="4A02A0EE" w14:textId="77777777" w:rsidR="00390483" w:rsidRDefault="00390483" w:rsidP="00390483">
      <w:pPr>
        <w:rPr>
          <w:rFonts w:ascii="Work Sans Light" w:hAnsi="Work Sans Light"/>
          <w:sz w:val="20"/>
          <w:szCs w:val="20"/>
          <w:lang w:val="en-US"/>
        </w:rPr>
      </w:pPr>
    </w:p>
    <w:p w14:paraId="61E4B109" w14:textId="77777777" w:rsidR="00390483" w:rsidRDefault="00390483" w:rsidP="00390483">
      <w:pPr>
        <w:ind w:left="-567"/>
        <w:rPr>
          <w:rFonts w:ascii="Work Sans Light" w:hAnsi="Work Sans Light"/>
          <w:sz w:val="20"/>
          <w:szCs w:val="20"/>
          <w:lang w:val="en-US"/>
        </w:rPr>
      </w:pPr>
      <w:r>
        <w:rPr>
          <w:rFonts w:ascii="Work Sans Light" w:hAnsi="Work Sans Light"/>
          <w:sz w:val="20"/>
          <w:szCs w:val="20"/>
          <w:lang w:val="en-US"/>
        </w:rPr>
        <w:t xml:space="preserve">Dr. </w:t>
      </w:r>
      <w:proofErr w:type="spellStart"/>
      <w:r>
        <w:rPr>
          <w:rFonts w:ascii="Work Sans Light" w:hAnsi="Work Sans Light"/>
          <w:sz w:val="20"/>
          <w:szCs w:val="20"/>
          <w:lang w:val="en-US"/>
        </w:rPr>
        <w:t>Raimund</w:t>
      </w:r>
      <w:proofErr w:type="spellEnd"/>
      <w:r>
        <w:rPr>
          <w:rFonts w:ascii="Work Sans Light" w:hAnsi="Work Sans Light"/>
          <w:sz w:val="20"/>
          <w:szCs w:val="20"/>
          <w:lang w:val="en-US"/>
        </w:rPr>
        <w:t xml:space="preserve"> C. </w:t>
      </w:r>
      <w:proofErr w:type="spellStart"/>
      <w:r>
        <w:rPr>
          <w:rFonts w:ascii="Work Sans Light" w:hAnsi="Work Sans Light"/>
          <w:sz w:val="20"/>
          <w:szCs w:val="20"/>
          <w:lang w:val="en-US"/>
        </w:rPr>
        <w:t>Hoenes</w:t>
      </w:r>
      <w:proofErr w:type="spellEnd"/>
      <w:r>
        <w:rPr>
          <w:rFonts w:ascii="Work Sans Light" w:hAnsi="Work Sans Light"/>
          <w:sz w:val="20"/>
          <w:szCs w:val="20"/>
          <w:lang w:val="en-US"/>
        </w:rPr>
        <w:t xml:space="preserve">, </w:t>
      </w:r>
      <w:r w:rsidRPr="0066301B">
        <w:rPr>
          <w:rFonts w:ascii="Work Sans Light" w:hAnsi="Work Sans Light"/>
          <w:sz w:val="20"/>
          <w:szCs w:val="20"/>
          <w:lang w:val="en-US"/>
        </w:rPr>
        <w:t xml:space="preserve">AAK’s </w:t>
      </w:r>
      <w:r>
        <w:rPr>
          <w:rFonts w:ascii="Work Sans Light" w:hAnsi="Work Sans Light"/>
          <w:sz w:val="20"/>
          <w:szCs w:val="20"/>
          <w:lang w:val="en-US"/>
        </w:rPr>
        <w:t>Head of Global Special Nutrition,</w:t>
      </w:r>
      <w:r w:rsidRPr="0066301B">
        <w:rPr>
          <w:rFonts w:ascii="Work Sans Light" w:hAnsi="Work Sans Light"/>
          <w:sz w:val="20"/>
          <w:szCs w:val="20"/>
          <w:lang w:val="en-US"/>
        </w:rPr>
        <w:t xml:space="preserve"> said: “</w:t>
      </w:r>
      <w:r>
        <w:rPr>
          <w:rFonts w:ascii="Work Sans Light" w:hAnsi="Work Sans Light"/>
          <w:sz w:val="20"/>
          <w:szCs w:val="20"/>
          <w:lang w:val="en-US"/>
        </w:rPr>
        <w:t xml:space="preserve">This partnership means we can </w:t>
      </w:r>
      <w:r w:rsidRPr="00FB43D3">
        <w:rPr>
          <w:rFonts w:ascii="Work Sans Light" w:hAnsi="Work Sans Light"/>
          <w:sz w:val="20"/>
          <w:szCs w:val="20"/>
          <w:lang w:val="en-US"/>
        </w:rPr>
        <w:t xml:space="preserve">offer </w:t>
      </w:r>
      <w:r w:rsidRPr="00977243">
        <w:rPr>
          <w:rFonts w:ascii="Work Sans Light" w:hAnsi="Work Sans Light"/>
          <w:sz w:val="20"/>
          <w:szCs w:val="20"/>
          <w:lang w:val="en-US"/>
        </w:rPr>
        <w:t>infant formula ma</w:t>
      </w:r>
      <w:r>
        <w:rPr>
          <w:rFonts w:ascii="Work Sans Light" w:hAnsi="Work Sans Light"/>
          <w:sz w:val="20"/>
          <w:szCs w:val="20"/>
          <w:lang w:val="en-US"/>
        </w:rPr>
        <w:t xml:space="preserve">nufacturers a plant-based </w:t>
      </w:r>
      <w:r w:rsidRPr="00FB43D3">
        <w:rPr>
          <w:rFonts w:ascii="Work Sans Light" w:hAnsi="Work Sans Light"/>
          <w:sz w:val="20"/>
          <w:szCs w:val="20"/>
          <w:lang w:val="en-US"/>
        </w:rPr>
        <w:t xml:space="preserve">DHA </w:t>
      </w:r>
      <w:r>
        <w:rPr>
          <w:rFonts w:ascii="Work Sans Light" w:hAnsi="Work Sans Light"/>
          <w:sz w:val="20"/>
          <w:szCs w:val="20"/>
          <w:lang w:val="en-US"/>
        </w:rPr>
        <w:t>oil that</w:t>
      </w:r>
      <w:r w:rsidRPr="00FB43D3">
        <w:rPr>
          <w:rFonts w:ascii="Work Sans Light" w:hAnsi="Work Sans Light"/>
          <w:sz w:val="20"/>
          <w:szCs w:val="20"/>
          <w:lang w:val="en-US"/>
        </w:rPr>
        <w:t xml:space="preserve"> meet</w:t>
      </w:r>
      <w:r>
        <w:rPr>
          <w:rFonts w:ascii="Work Sans Light" w:hAnsi="Work Sans Light"/>
          <w:sz w:val="20"/>
          <w:szCs w:val="20"/>
          <w:lang w:val="en-US"/>
        </w:rPr>
        <w:t>s</w:t>
      </w:r>
      <w:r w:rsidRPr="00FB43D3">
        <w:rPr>
          <w:rFonts w:ascii="Work Sans Light" w:hAnsi="Work Sans Light"/>
          <w:sz w:val="20"/>
          <w:szCs w:val="20"/>
          <w:lang w:val="en-US"/>
        </w:rPr>
        <w:t xml:space="preserve"> the highest demands</w:t>
      </w:r>
      <w:r>
        <w:rPr>
          <w:rFonts w:ascii="Work Sans Light" w:hAnsi="Work Sans Light"/>
          <w:sz w:val="20"/>
          <w:szCs w:val="20"/>
          <w:lang w:val="en-US"/>
        </w:rPr>
        <w:t xml:space="preserve"> on</w:t>
      </w:r>
      <w:r w:rsidRPr="00FB43D3">
        <w:rPr>
          <w:rFonts w:ascii="Work Sans Light" w:hAnsi="Work Sans Light"/>
          <w:sz w:val="20"/>
          <w:szCs w:val="20"/>
          <w:lang w:val="en-US"/>
        </w:rPr>
        <w:t xml:space="preserve"> quality</w:t>
      </w:r>
      <w:r>
        <w:rPr>
          <w:rFonts w:ascii="Work Sans Light" w:hAnsi="Work Sans Light"/>
          <w:sz w:val="20"/>
          <w:szCs w:val="20"/>
          <w:lang w:val="en-US"/>
        </w:rPr>
        <w:t xml:space="preserve">. Our algal DHA also has </w:t>
      </w:r>
      <w:r w:rsidRPr="006E733E">
        <w:rPr>
          <w:rFonts w:ascii="Work Sans Light" w:hAnsi="Work Sans Light"/>
          <w:sz w:val="20"/>
          <w:szCs w:val="20"/>
          <w:lang w:val="en-US"/>
        </w:rPr>
        <w:t>neutral taste and color, which is difficult to achieve with alternatives based on fish</w:t>
      </w:r>
      <w:r>
        <w:rPr>
          <w:rFonts w:ascii="Work Sans Light" w:hAnsi="Work Sans Light"/>
          <w:sz w:val="20"/>
          <w:szCs w:val="20"/>
          <w:lang w:val="en-US"/>
        </w:rPr>
        <w:t xml:space="preserve"> oil</w:t>
      </w:r>
      <w:r w:rsidRPr="006E733E">
        <w:rPr>
          <w:rFonts w:ascii="Work Sans Light" w:hAnsi="Work Sans Light"/>
          <w:sz w:val="20"/>
          <w:szCs w:val="20"/>
          <w:lang w:val="en-US"/>
        </w:rPr>
        <w:t>.</w:t>
      </w:r>
      <w:r>
        <w:rPr>
          <w:rFonts w:ascii="Work Sans Light" w:hAnsi="Work Sans Light"/>
          <w:sz w:val="20"/>
          <w:szCs w:val="20"/>
          <w:lang w:val="en-US"/>
        </w:rPr>
        <w:t>”</w:t>
      </w:r>
    </w:p>
    <w:p w14:paraId="1D6899A9" w14:textId="77777777" w:rsidR="00390483" w:rsidRDefault="00390483" w:rsidP="00390483">
      <w:pPr>
        <w:ind w:left="-567"/>
        <w:rPr>
          <w:rFonts w:ascii="Work Sans Light" w:hAnsi="Work Sans Light"/>
          <w:sz w:val="20"/>
          <w:szCs w:val="20"/>
          <w:lang w:val="en-US"/>
        </w:rPr>
      </w:pPr>
    </w:p>
    <w:p w14:paraId="50DBB7BE" w14:textId="77777777" w:rsidR="00390483" w:rsidRDefault="00390483" w:rsidP="00390483">
      <w:pPr>
        <w:ind w:left="-567"/>
        <w:rPr>
          <w:rFonts w:ascii="Work Sans Light" w:hAnsi="Work Sans Light"/>
          <w:sz w:val="20"/>
          <w:szCs w:val="20"/>
          <w:lang w:val="en-US"/>
        </w:rPr>
      </w:pPr>
      <w:r>
        <w:rPr>
          <w:rFonts w:ascii="Work Sans Light" w:hAnsi="Work Sans Light"/>
          <w:sz w:val="20"/>
          <w:szCs w:val="20"/>
          <w:lang w:val="en-US"/>
        </w:rPr>
        <w:t>In addition to its</w:t>
      </w:r>
      <w:r w:rsidRPr="0010417F">
        <w:rPr>
          <w:rFonts w:ascii="Work Sans Light" w:hAnsi="Work Sans Light"/>
          <w:sz w:val="20"/>
          <w:szCs w:val="20"/>
          <w:lang w:val="en-US"/>
        </w:rPr>
        <w:t xml:space="preserve"> technical expertise on DHA oils</w:t>
      </w:r>
      <w:r>
        <w:rPr>
          <w:rFonts w:ascii="Work Sans Light" w:hAnsi="Work Sans Light"/>
          <w:sz w:val="20"/>
          <w:szCs w:val="20"/>
          <w:lang w:val="en-US"/>
        </w:rPr>
        <w:t xml:space="preserve">, </w:t>
      </w:r>
      <w:r w:rsidRPr="00DE07EA">
        <w:rPr>
          <w:rFonts w:ascii="Work Sans Light" w:hAnsi="Work Sans Light"/>
          <w:sz w:val="20"/>
          <w:szCs w:val="20"/>
          <w:lang w:val="en-US"/>
        </w:rPr>
        <w:t>Progress Biotech</w:t>
      </w:r>
      <w:r>
        <w:rPr>
          <w:rFonts w:ascii="Work Sans Light" w:hAnsi="Work Sans Light"/>
          <w:sz w:val="20"/>
          <w:szCs w:val="20"/>
          <w:lang w:val="en-US"/>
        </w:rPr>
        <w:t xml:space="preserve"> is a company with</w:t>
      </w:r>
      <w:r w:rsidRPr="00DE07EA">
        <w:rPr>
          <w:rFonts w:ascii="Work Sans Light" w:hAnsi="Work Sans Light"/>
          <w:sz w:val="20"/>
          <w:szCs w:val="20"/>
          <w:lang w:val="en-US"/>
        </w:rPr>
        <w:t xml:space="preserve"> </w:t>
      </w:r>
      <w:r>
        <w:rPr>
          <w:rFonts w:ascii="Work Sans Light" w:hAnsi="Work Sans Light"/>
          <w:sz w:val="20"/>
          <w:szCs w:val="20"/>
          <w:lang w:val="en-US"/>
        </w:rPr>
        <w:t xml:space="preserve">extensive </w:t>
      </w:r>
      <w:r w:rsidRPr="0010417F">
        <w:rPr>
          <w:rFonts w:ascii="Work Sans Light" w:hAnsi="Work Sans Light"/>
          <w:sz w:val="20"/>
          <w:szCs w:val="20"/>
          <w:lang w:val="en-US"/>
        </w:rPr>
        <w:t>experience in international trade and logistics.</w:t>
      </w:r>
    </w:p>
    <w:p w14:paraId="1824DB94" w14:textId="77777777" w:rsidR="00390483" w:rsidRDefault="00390483" w:rsidP="00390483">
      <w:pPr>
        <w:ind w:left="-567"/>
        <w:rPr>
          <w:rFonts w:ascii="Work Sans Light" w:hAnsi="Work Sans Light"/>
          <w:sz w:val="20"/>
          <w:szCs w:val="20"/>
          <w:lang w:val="en-US"/>
        </w:rPr>
      </w:pPr>
    </w:p>
    <w:p w14:paraId="5908714A" w14:textId="77777777" w:rsidR="00390483" w:rsidRDefault="00390483" w:rsidP="00390483">
      <w:pPr>
        <w:ind w:left="-567"/>
        <w:rPr>
          <w:rFonts w:ascii="Work Sans Light" w:hAnsi="Work Sans Light"/>
          <w:sz w:val="20"/>
          <w:szCs w:val="20"/>
          <w:lang w:val="en-US"/>
        </w:rPr>
      </w:pPr>
      <w:proofErr w:type="spellStart"/>
      <w:r>
        <w:rPr>
          <w:rFonts w:ascii="Work Sans Light" w:hAnsi="Work Sans Light"/>
          <w:sz w:val="20"/>
          <w:szCs w:val="20"/>
          <w:lang w:val="en-US"/>
        </w:rPr>
        <w:t>Hoenes</w:t>
      </w:r>
      <w:proofErr w:type="spellEnd"/>
      <w:r>
        <w:rPr>
          <w:rFonts w:ascii="Work Sans Light" w:hAnsi="Work Sans Light"/>
          <w:sz w:val="20"/>
          <w:szCs w:val="20"/>
          <w:lang w:val="en-US"/>
        </w:rPr>
        <w:t xml:space="preserve"> added: “Having evaluated the DHA oil market, w</w:t>
      </w:r>
      <w:r w:rsidRPr="0010417F">
        <w:rPr>
          <w:rFonts w:ascii="Work Sans Light" w:hAnsi="Work Sans Light"/>
          <w:sz w:val="20"/>
          <w:szCs w:val="20"/>
          <w:lang w:val="en-US"/>
        </w:rPr>
        <w:t xml:space="preserve">e chose </w:t>
      </w:r>
      <w:r>
        <w:rPr>
          <w:rFonts w:ascii="Work Sans Light" w:hAnsi="Work Sans Light"/>
          <w:sz w:val="20"/>
          <w:szCs w:val="20"/>
          <w:lang w:val="en-US"/>
        </w:rPr>
        <w:t>Progress Biotech</w:t>
      </w:r>
      <w:r w:rsidRPr="0010417F">
        <w:rPr>
          <w:rFonts w:ascii="Work Sans Light" w:hAnsi="Work Sans Light"/>
          <w:sz w:val="20"/>
          <w:szCs w:val="20"/>
          <w:lang w:val="en-US"/>
        </w:rPr>
        <w:t xml:space="preserve"> as our strategic partner because </w:t>
      </w:r>
      <w:r>
        <w:rPr>
          <w:rFonts w:ascii="Work Sans Light" w:hAnsi="Work Sans Light"/>
          <w:sz w:val="20"/>
          <w:szCs w:val="20"/>
          <w:lang w:val="en-US"/>
        </w:rPr>
        <w:t>it shares</w:t>
      </w:r>
      <w:r w:rsidRPr="0010417F">
        <w:rPr>
          <w:rFonts w:ascii="Work Sans Light" w:hAnsi="Work Sans Light"/>
          <w:sz w:val="20"/>
          <w:szCs w:val="20"/>
          <w:lang w:val="en-US"/>
        </w:rPr>
        <w:t xml:space="preserve"> our values on quality</w:t>
      </w:r>
      <w:r>
        <w:rPr>
          <w:rFonts w:ascii="Work Sans Light" w:hAnsi="Work Sans Light"/>
          <w:sz w:val="20"/>
          <w:szCs w:val="20"/>
          <w:lang w:val="en-US"/>
        </w:rPr>
        <w:t xml:space="preserve">, </w:t>
      </w:r>
      <w:r w:rsidRPr="0010417F">
        <w:rPr>
          <w:rFonts w:ascii="Work Sans Light" w:hAnsi="Work Sans Light"/>
          <w:sz w:val="20"/>
          <w:szCs w:val="20"/>
          <w:lang w:val="en-US"/>
        </w:rPr>
        <w:t>sustainable sourcing</w:t>
      </w:r>
      <w:r>
        <w:rPr>
          <w:rFonts w:ascii="Work Sans Light" w:hAnsi="Work Sans Light"/>
          <w:sz w:val="20"/>
          <w:szCs w:val="20"/>
          <w:lang w:val="en-US"/>
        </w:rPr>
        <w:t>,</w:t>
      </w:r>
      <w:r w:rsidRPr="0010417F">
        <w:rPr>
          <w:rFonts w:ascii="Work Sans Light" w:hAnsi="Work Sans Light"/>
          <w:sz w:val="20"/>
          <w:szCs w:val="20"/>
          <w:lang w:val="en-US"/>
        </w:rPr>
        <w:t xml:space="preserve"> and the importance of a flexible supply chain.</w:t>
      </w:r>
      <w:r>
        <w:rPr>
          <w:rFonts w:ascii="Work Sans Light" w:hAnsi="Work Sans Light"/>
          <w:sz w:val="20"/>
          <w:szCs w:val="20"/>
          <w:lang w:val="en-US"/>
        </w:rPr>
        <w:t xml:space="preserve"> </w:t>
      </w:r>
      <w:r w:rsidRPr="0010417F">
        <w:rPr>
          <w:rFonts w:ascii="Work Sans Light" w:hAnsi="Work Sans Light"/>
          <w:sz w:val="20"/>
          <w:szCs w:val="20"/>
          <w:lang w:val="en-US"/>
        </w:rPr>
        <w:t>By combining the strength</w:t>
      </w:r>
      <w:r>
        <w:rPr>
          <w:rFonts w:ascii="Work Sans Light" w:hAnsi="Work Sans Light"/>
          <w:sz w:val="20"/>
          <w:szCs w:val="20"/>
          <w:lang w:val="en-US"/>
        </w:rPr>
        <w:t>s</w:t>
      </w:r>
      <w:r w:rsidRPr="0010417F">
        <w:rPr>
          <w:rFonts w:ascii="Work Sans Light" w:hAnsi="Work Sans Light"/>
          <w:sz w:val="20"/>
          <w:szCs w:val="20"/>
          <w:lang w:val="en-US"/>
        </w:rPr>
        <w:t xml:space="preserve"> of our companies, we bring an exceptional offer to the market.</w:t>
      </w:r>
      <w:r>
        <w:rPr>
          <w:rFonts w:ascii="Work Sans Light" w:hAnsi="Work Sans Light"/>
          <w:sz w:val="20"/>
          <w:szCs w:val="20"/>
          <w:lang w:val="en-US"/>
        </w:rPr>
        <w:t>”</w:t>
      </w:r>
    </w:p>
    <w:p w14:paraId="33EF0A63" w14:textId="77777777" w:rsidR="00390483" w:rsidRDefault="00390483" w:rsidP="00390483">
      <w:pPr>
        <w:ind w:left="-567"/>
        <w:rPr>
          <w:rFonts w:ascii="Work Sans Light" w:hAnsi="Work Sans Light" w:cs="Arial"/>
          <w:color w:val="000000" w:themeColor="text1"/>
          <w:sz w:val="20"/>
          <w:szCs w:val="20"/>
          <w:lang w:val="en-US"/>
        </w:rPr>
      </w:pPr>
    </w:p>
    <w:p w14:paraId="746E3E05" w14:textId="77777777" w:rsidR="00390483" w:rsidRDefault="00390483" w:rsidP="00390483">
      <w:pPr>
        <w:ind w:left="-567"/>
        <w:rPr>
          <w:rFonts w:ascii="Work Sans Light" w:hAnsi="Work Sans Light" w:cs="Arial"/>
          <w:color w:val="000000" w:themeColor="text1"/>
          <w:sz w:val="20"/>
          <w:szCs w:val="20"/>
          <w:lang w:val="en-US"/>
        </w:rPr>
      </w:pPr>
      <w:r>
        <w:rPr>
          <w:rFonts w:ascii="Work Sans Light" w:hAnsi="Work Sans Light" w:cs="Arial"/>
          <w:color w:val="000000" w:themeColor="text1"/>
          <w:sz w:val="20"/>
          <w:szCs w:val="20"/>
          <w:lang w:val="en-US"/>
        </w:rPr>
        <w:t>AAK’s decision to add the plant-based DHA to its portfolio is supported by the product’s sustainability credentials as it has a far lower environmental impact than DHA sourced from fish.</w:t>
      </w:r>
    </w:p>
    <w:p w14:paraId="444E3FA6" w14:textId="77777777" w:rsidR="00390483" w:rsidRDefault="00390483" w:rsidP="00390483">
      <w:pPr>
        <w:ind w:left="-567"/>
        <w:rPr>
          <w:rFonts w:ascii="Work Sans Light" w:hAnsi="Work Sans Light" w:cs="Arial"/>
          <w:color w:val="000000" w:themeColor="text1"/>
          <w:sz w:val="20"/>
          <w:szCs w:val="20"/>
          <w:lang w:val="en-US"/>
        </w:rPr>
      </w:pPr>
    </w:p>
    <w:p w14:paraId="08ECAAA2" w14:textId="77777777" w:rsidR="00390483" w:rsidRPr="006F185E" w:rsidRDefault="00390483" w:rsidP="00390483">
      <w:pPr>
        <w:ind w:left="-567"/>
        <w:rPr>
          <w:rFonts w:ascii="Work Sans Light" w:hAnsi="Work Sans Light" w:cs="Arial"/>
          <w:color w:val="000000" w:themeColor="text1"/>
          <w:sz w:val="20"/>
          <w:szCs w:val="20"/>
          <w:lang w:val="en-US"/>
        </w:rPr>
      </w:pPr>
      <w:r w:rsidRPr="006F185E">
        <w:rPr>
          <w:rFonts w:ascii="Work Sans Light" w:hAnsi="Work Sans Light" w:cs="Arial"/>
          <w:color w:val="000000" w:themeColor="text1"/>
          <w:sz w:val="20"/>
          <w:szCs w:val="20"/>
          <w:lang w:val="en-US"/>
        </w:rPr>
        <w:t xml:space="preserve">The microalgae used to produce </w:t>
      </w:r>
      <w:r>
        <w:rPr>
          <w:rFonts w:ascii="Work Sans Light" w:hAnsi="Work Sans Light" w:cs="Arial"/>
          <w:color w:val="000000" w:themeColor="text1"/>
          <w:sz w:val="20"/>
          <w:szCs w:val="20"/>
          <w:lang w:val="en-US"/>
        </w:rPr>
        <w:t xml:space="preserve">Progress Biotech’s </w:t>
      </w:r>
      <w:r w:rsidRPr="006F185E">
        <w:rPr>
          <w:rFonts w:ascii="Work Sans Light" w:hAnsi="Work Sans Light" w:cs="Arial"/>
          <w:color w:val="000000" w:themeColor="text1"/>
          <w:sz w:val="20"/>
          <w:szCs w:val="20"/>
          <w:lang w:val="en-US"/>
        </w:rPr>
        <w:t xml:space="preserve">DHA </w:t>
      </w:r>
      <w:r>
        <w:rPr>
          <w:rFonts w:ascii="Work Sans Light" w:hAnsi="Work Sans Light" w:cs="Arial"/>
          <w:color w:val="000000" w:themeColor="text1"/>
          <w:sz w:val="20"/>
          <w:szCs w:val="20"/>
          <w:lang w:val="en-US"/>
        </w:rPr>
        <w:t xml:space="preserve">oil </w:t>
      </w:r>
      <w:r w:rsidRPr="006F185E">
        <w:rPr>
          <w:rFonts w:ascii="Work Sans Light" w:hAnsi="Work Sans Light" w:cs="Arial"/>
          <w:color w:val="000000" w:themeColor="text1"/>
          <w:sz w:val="20"/>
          <w:szCs w:val="20"/>
          <w:lang w:val="en-US"/>
        </w:rPr>
        <w:t xml:space="preserve">are sourced from the sea, </w:t>
      </w:r>
      <w:r>
        <w:rPr>
          <w:rFonts w:ascii="Work Sans Light" w:hAnsi="Work Sans Light" w:cs="Arial"/>
          <w:color w:val="000000" w:themeColor="text1"/>
          <w:sz w:val="20"/>
          <w:szCs w:val="20"/>
          <w:lang w:val="en-US"/>
        </w:rPr>
        <w:t>but</w:t>
      </w:r>
      <w:r w:rsidRPr="006F185E">
        <w:rPr>
          <w:rFonts w:ascii="Work Sans Light" w:hAnsi="Work Sans Light" w:cs="Arial"/>
          <w:color w:val="000000" w:themeColor="text1"/>
          <w:sz w:val="20"/>
          <w:szCs w:val="20"/>
          <w:lang w:val="en-US"/>
        </w:rPr>
        <w:t xml:space="preserve"> the production is </w:t>
      </w:r>
      <w:r>
        <w:rPr>
          <w:rFonts w:ascii="Work Sans Light" w:hAnsi="Work Sans Light" w:cs="Arial"/>
          <w:color w:val="000000" w:themeColor="text1"/>
          <w:sz w:val="20"/>
          <w:szCs w:val="20"/>
          <w:lang w:val="en-US"/>
        </w:rPr>
        <w:t>carried out</w:t>
      </w:r>
      <w:r w:rsidRPr="006F185E">
        <w:rPr>
          <w:rFonts w:ascii="Work Sans Light" w:hAnsi="Work Sans Light" w:cs="Arial"/>
          <w:color w:val="000000" w:themeColor="text1"/>
          <w:sz w:val="20"/>
          <w:szCs w:val="20"/>
          <w:lang w:val="en-US"/>
        </w:rPr>
        <w:t xml:space="preserve"> in a closed</w:t>
      </w:r>
      <w:r>
        <w:rPr>
          <w:rFonts w:ascii="Work Sans Light" w:hAnsi="Work Sans Light" w:cs="Arial"/>
          <w:color w:val="000000" w:themeColor="text1"/>
          <w:sz w:val="20"/>
          <w:szCs w:val="20"/>
          <w:lang w:val="en-US"/>
        </w:rPr>
        <w:t xml:space="preserve"> </w:t>
      </w:r>
      <w:r w:rsidRPr="006F185E">
        <w:rPr>
          <w:rFonts w:ascii="Work Sans Light" w:hAnsi="Work Sans Light" w:cs="Arial"/>
          <w:color w:val="000000" w:themeColor="text1"/>
          <w:sz w:val="20"/>
          <w:szCs w:val="20"/>
          <w:lang w:val="en-US"/>
        </w:rPr>
        <w:t>environment</w:t>
      </w:r>
      <w:r>
        <w:rPr>
          <w:rFonts w:ascii="Work Sans Light" w:hAnsi="Work Sans Light" w:cs="Arial"/>
          <w:color w:val="000000" w:themeColor="text1"/>
          <w:sz w:val="20"/>
          <w:szCs w:val="20"/>
          <w:lang w:val="en-US"/>
        </w:rPr>
        <w:t>. This allows for optimal quality levels and purity, while it also means any environmental impact can be strictly controlled and minimized.</w:t>
      </w:r>
    </w:p>
    <w:p w14:paraId="7A5ACED5" w14:textId="77777777" w:rsidR="00390483" w:rsidRDefault="00390483" w:rsidP="00390483">
      <w:pPr>
        <w:ind w:left="-567"/>
        <w:rPr>
          <w:rFonts w:ascii="Work Sans Light" w:hAnsi="Work Sans Light" w:cs="Arial"/>
          <w:color w:val="000000" w:themeColor="text1"/>
          <w:sz w:val="20"/>
          <w:szCs w:val="20"/>
          <w:lang w:val="en-US"/>
        </w:rPr>
      </w:pPr>
    </w:p>
    <w:p w14:paraId="08BDB43F" w14:textId="77777777" w:rsidR="00390483" w:rsidRDefault="00390483" w:rsidP="00390483">
      <w:pPr>
        <w:ind w:left="-567"/>
        <w:rPr>
          <w:rFonts w:ascii="Work Sans Light" w:hAnsi="Work Sans Light" w:cs="Arial"/>
          <w:color w:val="000000" w:themeColor="text1"/>
          <w:sz w:val="20"/>
          <w:szCs w:val="20"/>
          <w:lang w:val="en-US"/>
        </w:rPr>
      </w:pPr>
      <w:r>
        <w:rPr>
          <w:rFonts w:ascii="Work Sans Light" w:hAnsi="Work Sans Light" w:cs="Arial"/>
          <w:color w:val="000000" w:themeColor="text1"/>
          <w:sz w:val="20"/>
          <w:szCs w:val="20"/>
          <w:lang w:val="en-US"/>
        </w:rPr>
        <w:t>Mr. Jaap Peters, founder of Progress Biotech, said: “I am proud that AAK has chosen to partner with Progress Biotech to take our algal oil to the global infant formula market. We now look forward to working closely with AAK in growing the DHA algal oil business.”</w:t>
      </w:r>
    </w:p>
    <w:p w14:paraId="70B899E5" w14:textId="77777777" w:rsidR="00390483" w:rsidRDefault="00390483" w:rsidP="00390483">
      <w:pPr>
        <w:ind w:left="-567"/>
        <w:rPr>
          <w:rFonts w:ascii="Work Sans Medium" w:hAnsi="Work Sans Medium" w:cs="Arial"/>
          <w:sz w:val="20"/>
          <w:szCs w:val="20"/>
          <w:lang w:val="en-US"/>
        </w:rPr>
      </w:pPr>
    </w:p>
    <w:p w14:paraId="74F4CB31" w14:textId="77777777" w:rsidR="00390483" w:rsidRPr="00030950" w:rsidRDefault="00390483" w:rsidP="00390483">
      <w:pPr>
        <w:ind w:left="-567"/>
        <w:rPr>
          <w:rFonts w:ascii="Work Sans Medium" w:hAnsi="Work Sans Medium" w:cs="Arial"/>
          <w:sz w:val="20"/>
          <w:szCs w:val="20"/>
          <w:lang w:val="en-US"/>
        </w:rPr>
      </w:pPr>
      <w:r w:rsidRPr="00030950">
        <w:rPr>
          <w:rFonts w:ascii="Work Sans Medium" w:hAnsi="Work Sans Medium" w:cs="Arial"/>
          <w:sz w:val="20"/>
          <w:szCs w:val="20"/>
          <w:lang w:val="en-US"/>
        </w:rPr>
        <w:t>ENDS</w:t>
      </w:r>
    </w:p>
    <w:p w14:paraId="6E24114E" w14:textId="77777777" w:rsidR="00390483" w:rsidRPr="00030950" w:rsidRDefault="00390483" w:rsidP="00390483">
      <w:pPr>
        <w:ind w:left="-567"/>
        <w:rPr>
          <w:rFonts w:ascii="Work Sans Medium" w:hAnsi="Work Sans Medium" w:cs="Arial"/>
          <w:sz w:val="20"/>
          <w:szCs w:val="20"/>
          <w:lang w:val="en-US"/>
        </w:rPr>
      </w:pPr>
    </w:p>
    <w:p w14:paraId="78B8DCF0" w14:textId="77777777" w:rsidR="00390483" w:rsidRDefault="00390483" w:rsidP="00390483">
      <w:pPr>
        <w:ind w:left="-567"/>
        <w:rPr>
          <w:rFonts w:ascii="Work Sans Medium" w:hAnsi="Work Sans Medium" w:cs="Arial"/>
          <w:sz w:val="20"/>
          <w:szCs w:val="20"/>
          <w:lang w:val="en-US"/>
        </w:rPr>
      </w:pPr>
      <w:r w:rsidRPr="00030950">
        <w:rPr>
          <w:rFonts w:ascii="Work Sans Medium" w:hAnsi="Work Sans Medium" w:cs="Arial"/>
          <w:sz w:val="20"/>
          <w:szCs w:val="20"/>
          <w:lang w:val="en-US"/>
        </w:rPr>
        <w:t>For more information, please contact:</w:t>
      </w:r>
      <w:r w:rsidRPr="00FF6756">
        <w:t xml:space="preserve"> </w:t>
      </w:r>
      <w:hyperlink r:id="rId8" w:history="1">
        <w:r>
          <w:rPr>
            <w:rStyle w:val="Hyperlink"/>
          </w:rPr>
          <w:t>special.nutrition@aak.com</w:t>
        </w:r>
      </w:hyperlink>
    </w:p>
    <w:p w14:paraId="6700C9EA" w14:textId="77777777" w:rsidR="00390483" w:rsidRPr="00030950" w:rsidRDefault="00390483" w:rsidP="00390483">
      <w:pPr>
        <w:ind w:left="-567"/>
        <w:rPr>
          <w:rFonts w:ascii="Work Sans Medium" w:hAnsi="Work Sans Medium" w:cs="Arial"/>
          <w:sz w:val="20"/>
          <w:szCs w:val="20"/>
          <w:lang w:val="en-US"/>
        </w:rPr>
      </w:pPr>
    </w:p>
    <w:p w14:paraId="244EF10C" w14:textId="77777777" w:rsidR="00390483" w:rsidRPr="00030950" w:rsidRDefault="00390483" w:rsidP="00390483">
      <w:pPr>
        <w:autoSpaceDE w:val="0"/>
        <w:autoSpaceDN w:val="0"/>
        <w:ind w:left="-567"/>
        <w:rPr>
          <w:rFonts w:ascii="Work Sans Light" w:hAnsi="Work Sans Light" w:cs="Arial"/>
          <w:sz w:val="20"/>
          <w:szCs w:val="20"/>
          <w:lang w:val="en-US"/>
        </w:rPr>
      </w:pPr>
    </w:p>
    <w:p w14:paraId="03822770" w14:textId="77777777" w:rsidR="00390483" w:rsidRPr="00030950" w:rsidRDefault="00390483" w:rsidP="00390483">
      <w:pPr>
        <w:ind w:left="-567"/>
        <w:rPr>
          <w:rFonts w:ascii="Work Sans Light" w:hAnsi="Work Sans Light" w:cs="Arial"/>
          <w:sz w:val="20"/>
          <w:szCs w:val="20"/>
          <w:lang w:val="en-US"/>
        </w:rPr>
      </w:pPr>
      <w:r w:rsidRPr="00030950">
        <w:rPr>
          <w:rFonts w:ascii="Work Sans Medium" w:hAnsi="Work Sans Medium" w:cs="Arial"/>
          <w:sz w:val="20"/>
          <w:szCs w:val="20"/>
          <w:lang w:val="en-US"/>
        </w:rPr>
        <w:t>About AAK</w:t>
      </w:r>
      <w:r w:rsidRPr="00030950">
        <w:rPr>
          <w:rFonts w:ascii="Work Sans Light" w:hAnsi="Work Sans Light" w:cs="Arial"/>
          <w:b/>
          <w:bCs/>
          <w:sz w:val="20"/>
          <w:szCs w:val="20"/>
          <w:lang w:val="en-US"/>
        </w:rPr>
        <w:t xml:space="preserve"> </w:t>
      </w:r>
      <w:r w:rsidRPr="00030950">
        <w:rPr>
          <w:rFonts w:ascii="Work Sans Light" w:hAnsi="Work Sans Light" w:cs="Arial"/>
          <w:b/>
          <w:bCs/>
          <w:sz w:val="20"/>
          <w:szCs w:val="20"/>
          <w:lang w:val="en-US"/>
        </w:rPr>
        <w:br/>
      </w:r>
      <w:r w:rsidRPr="00030950">
        <w:rPr>
          <w:rFonts w:ascii="Work Sans Light" w:hAnsi="Work Sans Light" w:cs="Arial"/>
          <w:sz w:val="20"/>
          <w:szCs w:val="20"/>
          <w:lang w:val="en-US"/>
        </w:rPr>
        <w:t xml:space="preserve">Everything AAK does is about </w:t>
      </w:r>
      <w:r w:rsidRPr="00030950">
        <w:rPr>
          <w:rFonts w:ascii="Work Sans Medium" w:hAnsi="Work Sans Medium" w:cs="Arial"/>
          <w:sz w:val="20"/>
          <w:szCs w:val="20"/>
          <w:lang w:val="en-US"/>
        </w:rPr>
        <w:t>Making Better Happen™</w:t>
      </w:r>
      <w:r w:rsidRPr="00030950">
        <w:rPr>
          <w:rFonts w:ascii="Work Sans Light" w:hAnsi="Work Sans Light" w:cs="Arial"/>
          <w:sz w:val="20"/>
          <w:szCs w:val="20"/>
          <w:lang w:val="en-US"/>
        </w:rPr>
        <w:t>. We specialize in plant-based oils that are the value-adding ingredients in many of the products people love to consume. We make these products better tasting, healthier, and more sustainable. At the heart of AAK’s offer is Customer Co-Development, combining our desire to understand what better means for each customer, with the unique flexibility of our production assets, and a deep knowledge of many products and industries, including Chocolate &amp; Confectionery, Bakery, Dairy, Plant-based Foods, Special Nutrition, Foodservice and Personal Care. Our 3,900 employees support our close collaboration with customers through 25 regional sales offices, 15 dedicated Customer Innovation Centers, and with the support of more than 20 production facilities. Listed on Nasdaq Stockholm and with our headquarters in Malmö, Sweden, AAK has been Making Better Happen™ for 150 years.</w:t>
      </w:r>
    </w:p>
    <w:p w14:paraId="332FB181" w14:textId="77777777" w:rsidR="00390483" w:rsidRPr="00030950" w:rsidRDefault="00390483" w:rsidP="00390483">
      <w:pPr>
        <w:ind w:left="-567"/>
        <w:rPr>
          <w:rFonts w:ascii="Work Sans Light" w:hAnsi="Work Sans Light" w:cs="Arial"/>
          <w:sz w:val="20"/>
          <w:szCs w:val="20"/>
          <w:lang w:val="en-US"/>
        </w:rPr>
      </w:pPr>
    </w:p>
    <w:p w14:paraId="47B97615" w14:textId="77777777" w:rsidR="00390483" w:rsidRDefault="00390483" w:rsidP="00390483">
      <w:pPr>
        <w:pStyle w:val="AAKBodyCopy"/>
        <w:spacing w:after="0" w:line="240" w:lineRule="auto"/>
        <w:ind w:right="238"/>
        <w:rPr>
          <w:rFonts w:ascii="Work Sans Medium" w:hAnsi="Work Sans Medium" w:cs="Arial"/>
          <w:lang w:val="en-US"/>
        </w:rPr>
      </w:pPr>
      <w:r w:rsidRPr="00030950">
        <w:rPr>
          <w:rFonts w:ascii="Work Sans Medium" w:hAnsi="Work Sans Medium" w:cs="Arial"/>
          <w:lang w:val="en-US"/>
        </w:rPr>
        <w:t xml:space="preserve">About </w:t>
      </w:r>
      <w:r>
        <w:rPr>
          <w:rFonts w:ascii="Work Sans Medium" w:hAnsi="Work Sans Medium" w:cs="Arial"/>
          <w:lang w:val="en-US"/>
        </w:rPr>
        <w:t>Progress Biotech</w:t>
      </w:r>
    </w:p>
    <w:p w14:paraId="30F3E3C3" w14:textId="0556F3C3" w:rsidR="00390483" w:rsidRDefault="00390483" w:rsidP="00390483">
      <w:pPr>
        <w:pStyle w:val="AAKBodyCopy"/>
        <w:spacing w:after="0" w:line="240" w:lineRule="auto"/>
        <w:ind w:right="238"/>
        <w:rPr>
          <w:rFonts w:ascii="Work Sans Light" w:hAnsi="Work Sans Light" w:cs="Arial"/>
          <w:lang w:val="en-US"/>
        </w:rPr>
      </w:pPr>
      <w:r>
        <w:rPr>
          <w:rFonts w:ascii="Work Sans Light" w:hAnsi="Work Sans Light" w:cs="Arial"/>
          <w:lang w:val="en-US"/>
        </w:rPr>
        <w:t>Progress Biotech</w:t>
      </w:r>
      <w:r w:rsidR="004267A5">
        <w:rPr>
          <w:rFonts w:ascii="Work Sans Light" w:hAnsi="Work Sans Light" w:cs="Arial"/>
          <w:lang w:val="en-US"/>
        </w:rPr>
        <w:t>,</w:t>
      </w:r>
      <w:r>
        <w:rPr>
          <w:rFonts w:ascii="Work Sans Light" w:hAnsi="Work Sans Light" w:cs="Arial"/>
          <w:lang w:val="en-US"/>
        </w:rPr>
        <w:t xml:space="preserve"> established in 2011</w:t>
      </w:r>
      <w:r w:rsidR="004267A5">
        <w:rPr>
          <w:rFonts w:ascii="Work Sans Light" w:hAnsi="Work Sans Light" w:cs="Arial"/>
          <w:lang w:val="en-US"/>
        </w:rPr>
        <w:t>,</w:t>
      </w:r>
      <w:r>
        <w:rPr>
          <w:rFonts w:ascii="Work Sans Light" w:hAnsi="Work Sans Light" w:cs="Arial"/>
          <w:lang w:val="en-US"/>
        </w:rPr>
        <w:t xml:space="preserve"> is an innovative and quality focused company from The Netherlands, specialized in the development and sales of sustainable DHA products from Algae.</w:t>
      </w:r>
    </w:p>
    <w:p w14:paraId="17758B68" w14:textId="77777777" w:rsidR="00390483" w:rsidRDefault="00390483" w:rsidP="00390483">
      <w:pPr>
        <w:pStyle w:val="AAKBodyCopy"/>
        <w:spacing w:after="0" w:line="240" w:lineRule="auto"/>
        <w:ind w:right="238"/>
        <w:rPr>
          <w:rFonts w:ascii="Work Sans Light" w:hAnsi="Work Sans Light" w:cs="Arial"/>
          <w:lang w:val="en-US"/>
        </w:rPr>
      </w:pPr>
      <w:r>
        <w:rPr>
          <w:rFonts w:ascii="Work Sans Light" w:hAnsi="Work Sans Light" w:cs="Arial"/>
          <w:lang w:val="en-US"/>
        </w:rPr>
        <w:t>Progress Biotech secured approval from the EU for the use of their algal oil in Infant Formula as the 3</w:t>
      </w:r>
      <w:r w:rsidRPr="00D01670">
        <w:rPr>
          <w:rFonts w:ascii="Work Sans Light" w:hAnsi="Work Sans Light" w:cs="Arial"/>
          <w:vertAlign w:val="superscript"/>
          <w:lang w:val="en-US"/>
        </w:rPr>
        <w:t>rd</w:t>
      </w:r>
      <w:r>
        <w:rPr>
          <w:rFonts w:ascii="Work Sans Light" w:hAnsi="Work Sans Light" w:cs="Arial"/>
          <w:lang w:val="en-US"/>
        </w:rPr>
        <w:t xml:space="preserve"> company in the world.</w:t>
      </w:r>
    </w:p>
    <w:p w14:paraId="1371C6E9" w14:textId="34DCA072" w:rsidR="00390483" w:rsidRDefault="00390483" w:rsidP="00390483">
      <w:pPr>
        <w:pStyle w:val="AAKBodyCopy"/>
        <w:spacing w:after="0" w:line="240" w:lineRule="auto"/>
        <w:ind w:right="238"/>
        <w:rPr>
          <w:rFonts w:ascii="Work Sans Medium" w:hAnsi="Work Sans Medium" w:cs="Arial"/>
          <w:lang w:val="en-US"/>
        </w:rPr>
      </w:pPr>
      <w:r>
        <w:rPr>
          <w:rFonts w:ascii="Work Sans Light" w:hAnsi="Work Sans Light" w:cs="Arial"/>
          <w:lang w:val="en-US"/>
        </w:rPr>
        <w:t>For more information</w:t>
      </w:r>
      <w:r w:rsidR="004D2898">
        <w:rPr>
          <w:rFonts w:ascii="Work Sans Light" w:hAnsi="Work Sans Light" w:cs="Arial"/>
          <w:lang w:val="en-US"/>
        </w:rPr>
        <w:t>, visit</w:t>
      </w:r>
      <w:r>
        <w:rPr>
          <w:rFonts w:ascii="Work Sans Light" w:hAnsi="Work Sans Light" w:cs="Arial"/>
          <w:lang w:val="en-US"/>
        </w:rPr>
        <w:t xml:space="preserve"> www.progressbiotech.com.</w:t>
      </w:r>
    </w:p>
    <w:p w14:paraId="0EE89FFB" w14:textId="77777777" w:rsidR="00390483" w:rsidRPr="002F30D6" w:rsidRDefault="00390483" w:rsidP="00390483">
      <w:pPr>
        <w:rPr>
          <w:rFonts w:ascii="Work Sans Light" w:hAnsi="Work Sans Light"/>
          <w:lang w:val="en-US"/>
        </w:rPr>
      </w:pPr>
    </w:p>
    <w:p w14:paraId="0D4E10AA" w14:textId="77777777" w:rsidR="00390483" w:rsidRPr="00030950" w:rsidRDefault="00390483" w:rsidP="00390483">
      <w:pPr>
        <w:pStyle w:val="AAKBodyCopy"/>
        <w:spacing w:after="0" w:line="240" w:lineRule="auto"/>
        <w:ind w:right="238"/>
        <w:rPr>
          <w:rFonts w:ascii="Work Sans Light" w:hAnsi="Work Sans Light"/>
          <w:lang w:val="en-US"/>
        </w:rPr>
      </w:pPr>
    </w:p>
    <w:p w14:paraId="2B603BF5" w14:textId="023A2BED" w:rsidR="00121A0C" w:rsidRPr="00390483" w:rsidRDefault="00121A0C" w:rsidP="00390483"/>
    <w:sectPr w:rsidR="00121A0C" w:rsidRPr="00390483" w:rsidSect="00D94BA0">
      <w:headerReference w:type="default" r:id="rId9"/>
      <w:footerReference w:type="default" r:id="rId10"/>
      <w:headerReference w:type="first" r:id="rId11"/>
      <w:footerReference w:type="first" r:id="rId12"/>
      <w:pgSz w:w="11906" w:h="16838"/>
      <w:pgMar w:top="2722" w:right="1440" w:bottom="28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CB41A" w14:textId="77777777" w:rsidR="00065315" w:rsidRDefault="00065315" w:rsidP="000A09D5">
      <w:r>
        <w:separator/>
      </w:r>
    </w:p>
  </w:endnote>
  <w:endnote w:type="continuationSeparator" w:id="0">
    <w:p w14:paraId="59D613C3" w14:textId="77777777" w:rsidR="00065315" w:rsidRDefault="00065315" w:rsidP="000A0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ork Sans Light">
    <w:charset w:val="00"/>
    <w:family w:val="auto"/>
    <w:pitch w:val="variable"/>
    <w:sig w:usb0="A00000FF" w:usb1="5000E07B" w:usb2="00000000" w:usb3="00000000" w:csb0="00000193" w:csb1="00000000"/>
    <w:embedRegular r:id="rId1" w:fontKey="{95277A13-C589-4EA6-80A0-4D630D5FAFC6}"/>
    <w:embedBold r:id="rId2" w:fontKey="{E28D1B6B-BB13-496E-B54A-6E13772BE36F}"/>
  </w:font>
  <w:font w:name="Calibri">
    <w:panose1 w:val="020F0502020204030204"/>
    <w:charset w:val="00"/>
    <w:family w:val="swiss"/>
    <w:pitch w:val="variable"/>
    <w:sig w:usb0="E4002EFF" w:usb1="C000247B" w:usb2="00000009" w:usb3="00000000" w:csb0="000001FF" w:csb1="00000000"/>
    <w:embedRegular r:id="rId3" w:fontKey="{F8A2C0AF-91AC-4B81-A140-1F35EBE81B89}"/>
    <w:embedBold r:id="rId4" w:fontKey="{DE905E48-FE3B-4ADF-BCB0-185F08C0103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Light Roman">
    <w:altName w:val="Calibri"/>
    <w:charset w:val="4D"/>
    <w:family w:val="auto"/>
    <w:pitch w:val="variable"/>
    <w:sig w:usb0="A00000FF" w:usb1="5000E07B" w:usb2="00000000" w:usb3="00000000" w:csb0="00000193" w:csb1="00000000"/>
    <w:embedRegular r:id="rId5" w:fontKey="{5EE5D177-B185-4D89-B3A7-1B821B809E16}"/>
  </w:font>
  <w:font w:name="Work Sans Medium">
    <w:charset w:val="00"/>
    <w:family w:val="auto"/>
    <w:pitch w:val="variable"/>
    <w:sig w:usb0="A00000FF" w:usb1="5000E07B" w:usb2="00000000" w:usb3="00000000" w:csb0="00000193" w:csb1="00000000"/>
    <w:embedRegular r:id="rId6" w:fontKey="{003BBB8D-A94D-4459-9911-E3372FDFDB4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279B7FAF-C3F2-4334-BF69-ACC10C24D2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6C38" w14:textId="22DC6B34" w:rsidR="00B733D8" w:rsidRDefault="00121A0C">
    <w:pPr>
      <w:pStyle w:val="Footer"/>
    </w:pPr>
    <w:r>
      <w:rPr>
        <w:noProof/>
        <w:lang w:val="en-IN" w:eastAsia="en-IN"/>
      </w:rPr>
      <mc:AlternateContent>
        <mc:Choice Requires="wps">
          <w:drawing>
            <wp:anchor distT="0" distB="0" distL="114300" distR="114300" simplePos="0" relativeHeight="251654144" behindDoc="0" locked="0" layoutInCell="1" allowOverlap="1" wp14:anchorId="5EBB4AE6" wp14:editId="27EFB00C">
              <wp:simplePos x="0" y="0"/>
              <wp:positionH relativeFrom="column">
                <wp:posOffset>2209800</wp:posOffset>
              </wp:positionH>
              <wp:positionV relativeFrom="paragraph">
                <wp:posOffset>-664210</wp:posOffset>
              </wp:positionV>
              <wp:extent cx="1466850" cy="647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66850" cy="647700"/>
                      </a:xfrm>
                      <a:prstGeom prst="rect">
                        <a:avLst/>
                      </a:prstGeom>
                      <a:solidFill>
                        <a:schemeClr val="lt1">
                          <a:alpha val="0"/>
                        </a:schemeClr>
                      </a:solidFill>
                      <a:ln w="6350">
                        <a:noFill/>
                      </a:ln>
                    </wps:spPr>
                    <wps:txbx>
                      <w:txbxContent>
                        <w:p w14:paraId="3AC4A45E"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Registered office: Malmö</w:t>
                          </w:r>
                        </w:p>
                        <w:p w14:paraId="58A14FEB"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Company no. 556669-2850</w:t>
                          </w:r>
                        </w:p>
                        <w:p w14:paraId="15C8B266" w14:textId="5151D8FC" w:rsidR="00B66A18" w:rsidRPr="00D4185F" w:rsidRDefault="00121A0C" w:rsidP="00121A0C">
                          <w:pPr>
                            <w:rPr>
                              <w:rFonts w:ascii="Work Sans Light" w:hAnsi="Work Sans Light"/>
                              <w:color w:val="2067CA"/>
                              <w:sz w:val="16"/>
                              <w:szCs w:val="16"/>
                              <w:lang w:val="en-US"/>
                            </w:rPr>
                          </w:pPr>
                          <w:r w:rsidRPr="00121A0C">
                            <w:rPr>
                              <w:rFonts w:ascii="Work Sans Light" w:hAnsi="Work Sans Light"/>
                              <w:color w:val="2067CA"/>
                              <w:sz w:val="16"/>
                              <w:szCs w:val="16"/>
                              <w:lang w:val="en-US"/>
                            </w:rPr>
                            <w:t>SE556669285001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5EBB4AE6" id="_x0000_t202" coordsize="21600,21600" o:spt="202" path="m,l,21600r21600,l21600,xe">
              <v:stroke joinstyle="miter"/>
              <v:path gradientshapeok="t" o:connecttype="rect"/>
            </v:shapetype>
            <v:shape id="Text Box 9" o:spid="_x0000_s1026" type="#_x0000_t202" style="position:absolute;margin-left:174pt;margin-top:-52.3pt;width:115.5pt;height:51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ZKQgIAAIgEAAAOAAAAZHJzL2Uyb0RvYy54bWysVMFu2zAMvQ/YPwi6L066Lm2DOEWWIsOA&#10;oC2QDD0rshQLkERNUmJnXz9KttOt22nYRaZI6pF8JD2/b40mJ+GDAlvSyWhMibAcKmUPJf22W3+4&#10;pSREZiumwYqSnkWg94v37+aNm4krqEFXwhMEsWHWuJLWMbpZUQReC8PCCJywaJTgDYt49Yei8qxB&#10;dKOLq/F4WjTgK+eBixBQ+9AZ6SLjSyl4fJIyiEh0STG3mE+fz306i8WczQ6euVrxPg32D1kYpiwG&#10;vUA9sMjI0as/oIziHgLIOOJgCpBScZFrwGom4zfVbGvmRK4FyQnuQlP4f7D88fTsiapKekeJZQZb&#10;tBNtJJ+hJXeJncaFGTptHbrFFtXY5UEfUJmKbqU36YvlELQjz+cLtwmMp0fX0+ntJzRxtE2vb27G&#10;mfzi9bXzIX4RYEgSSuqxd5lSdtqEiJmg6+CSggXQqlorrfMlzYtYaU9ODDut46R7ql3NOtUQLU9W&#10;8syAv4FoSxrM7SNmmTAtJPQusLbonqjoSk5SbPdtz88eqjPS46Ebr+D4WmENGxbiM/M4T1g27kh8&#10;wkNqwCDQS5TU4H/8TZ/8sc1opaTB+Sxp+H5kXlCiv1ocgDTMg+AHYT8I9mhWgERMcPsczyI+8FEP&#10;ovRgXnB1likKmpjlGKuk+0FcxW5LcPW4WC6zE46sY3Fjt44n6ERS6siufWHe9W2L2PBHGCaXzd50&#10;r/Pt6F0eI0iVW5sI7VjsecZxzw3qVzPt06/37PX6A1n8BAAA//8DAFBLAwQUAAYACAAAACEAX9iY&#10;jOAAAAALAQAADwAAAGRycy9kb3ducmV2LnhtbEyPwU7DMBBE70j8g7VI3Fq7oYQS4lRVJKTeEG3V&#10;ws2NlyRqvI5itw1/z3KC486OZt7ky9F14oJDaD1pmE0VCKTK25ZqDbvt62QBIkRD1nSeUMM3BlgW&#10;tze5yay/0jteNrEWHEIhMxqaGPtMylA16EyY+h6Jf19+cCbyOdTSDubK4a6TiVKpdKYlbmhMj2WD&#10;1Wlzdho+407t17ZVH6os+zpxhzW+HbS+vxtXLyAijvHPDL/4jA4FMx39mWwQnYaH+YK3RA2TmZqn&#10;INjy+PTM0pGlJAVZ5PL/huIHAAD//wMAUEsBAi0AFAAGAAgAAAAhALaDOJL+AAAA4QEAABMAAAAA&#10;AAAAAAAAAAAAAAAAAFtDb250ZW50X1R5cGVzXS54bWxQSwECLQAUAAYACAAAACEAOP0h/9YAAACU&#10;AQAACwAAAAAAAAAAAAAAAAAvAQAAX3JlbHMvLnJlbHNQSwECLQAUAAYACAAAACEAzWh2SkICAACI&#10;BAAADgAAAAAAAAAAAAAAAAAuAgAAZHJzL2Uyb0RvYy54bWxQSwECLQAUAAYACAAAACEAX9iYjOAA&#10;AAALAQAADwAAAAAAAAAAAAAAAACcBAAAZHJzL2Rvd25yZXYueG1sUEsFBgAAAAAEAAQA8wAAAKkF&#10;AAAAAA==&#10;" fillcolor="white [3201]" stroked="f" strokeweight=".5pt">
              <v:fill opacity="0"/>
              <v:textbox inset="0,0,0,0">
                <w:txbxContent>
                  <w:p w14:paraId="3AC4A45E"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Registered office: Malmö</w:t>
                    </w:r>
                  </w:p>
                  <w:p w14:paraId="58A14FEB"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Company no. 556669-2850</w:t>
                    </w:r>
                  </w:p>
                  <w:p w14:paraId="15C8B266" w14:textId="5151D8FC" w:rsidR="00B66A18" w:rsidRPr="00D4185F" w:rsidRDefault="00121A0C" w:rsidP="00121A0C">
                    <w:pPr>
                      <w:rPr>
                        <w:rFonts w:ascii="Work Sans Light" w:hAnsi="Work Sans Light"/>
                        <w:color w:val="2067CA"/>
                        <w:sz w:val="16"/>
                        <w:szCs w:val="16"/>
                        <w:lang w:val="en-US"/>
                      </w:rPr>
                    </w:pPr>
                    <w:r w:rsidRPr="00121A0C">
                      <w:rPr>
                        <w:rFonts w:ascii="Work Sans Light" w:hAnsi="Work Sans Light"/>
                        <w:color w:val="2067CA"/>
                        <w:sz w:val="16"/>
                        <w:szCs w:val="16"/>
                        <w:lang w:val="en-US"/>
                      </w:rPr>
                      <w:t>SE556669285001</w:t>
                    </w:r>
                  </w:p>
                </w:txbxContent>
              </v:textbox>
            </v:shape>
          </w:pict>
        </mc:Fallback>
      </mc:AlternateContent>
    </w:r>
    <w:r>
      <w:rPr>
        <w:noProof/>
        <w:lang w:val="en-IN" w:eastAsia="en-IN"/>
      </w:rPr>
      <mc:AlternateContent>
        <mc:Choice Requires="wps">
          <w:drawing>
            <wp:anchor distT="0" distB="0" distL="114300" distR="114300" simplePos="0" relativeHeight="251653120" behindDoc="0" locked="0" layoutInCell="1" allowOverlap="1" wp14:anchorId="343C1900" wp14:editId="71BCD2F9">
              <wp:simplePos x="0" y="0"/>
              <wp:positionH relativeFrom="column">
                <wp:posOffset>771525</wp:posOffset>
              </wp:positionH>
              <wp:positionV relativeFrom="paragraph">
                <wp:posOffset>-664210</wp:posOffset>
              </wp:positionV>
              <wp:extent cx="1238250" cy="647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238250" cy="647700"/>
                      </a:xfrm>
                      <a:prstGeom prst="rect">
                        <a:avLst/>
                      </a:prstGeom>
                      <a:solidFill>
                        <a:schemeClr val="lt1">
                          <a:alpha val="0"/>
                        </a:schemeClr>
                      </a:solidFill>
                      <a:ln w="6350">
                        <a:noFill/>
                      </a:ln>
                    </wps:spPr>
                    <wps:txbx>
                      <w:txbxContent>
                        <w:p w14:paraId="5E4AFEEA"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Phone +46 40 627 83 00</w:t>
                          </w:r>
                        </w:p>
                        <w:p w14:paraId="7F3CFAF4" w14:textId="45AECF14"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174547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343C1900" id="Text Box 8" o:spid="_x0000_s1027" type="#_x0000_t202" style="position:absolute;margin-left:60.75pt;margin-top:-52.3pt;width:97.5pt;height:51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4tRAIAAI8EAAAOAAAAZHJzL2Uyb0RvYy54bWysVMFu2zAMvQ/YPwi6L07SrQ2MOkXWIsOA&#10;oC2QDj0rslwbkEVNUmJnX78nOU63bqdhF4UWqUfyPTLXN32r2UE535Ap+Gwy5UwZSWVjXgr+7Wn9&#10;YcGZD8KUQpNRBT8qz2+W799ddzZXc6pJl8oxgBifd7bgdQg2zzIva9UKPyGrDJwVuVYEfLqXrHSi&#10;A3qrs/l0epl15ErrSCrvcXs3OPky4VeVkuGhqrwKTBcctYV0unTu4pktr0X+4oStG3kqQ/xDFa1o&#10;DJKeoe5EEGzvmj+g2kY68lSFiaQ2o6pqpEo9oJvZ9E0321pYlXoBOd6eafL/D1beHx4da8qCQygj&#10;Wkj0pPrAPlPPFpGdzvocQVuLsNDjGiqP9x6Xsem+cm38RTsMfvB8PHMbwWR8NL9YzD/BJeG7/Hh1&#10;NU3kZ6+vrfPhi6KWRaPgDtolSsVh4wMqQegYEpN50k25brROH3Fe1K127CCgtA6z4am2tRiuxmxp&#10;smJkAvwNRBvWobYLVBkxDUX0IbE2CI9UDC1HK/S7PhF3pmNH5REsORqmzFu5btDKRvjwKBzGCt1j&#10;VcIDjkoTctHJ4qwm9+Nv9zEeasPLWYcxLbj/vhdOcaa/GsxBnOnRcKOxGw2zb28JfMywhFYmEw9c&#10;0KNZOWqfsUGrmAUuYSRyFXw3mrdhWBZsoFSrVQrC5FoRNmZrZYSOXEVhnvpn4exJvQDd72kcYJG/&#10;EXGIHVhe7QNVTVI48jqweKIbU590Om1oXKtfv1PU6//I8icAAAD//wMAUEsDBBQABgAIAAAAIQC3&#10;tHgV3wAAAAsBAAAPAAAAZHJzL2Rvd25yZXYueG1sTI/BTsMwEETvSP0Haytxa+0EiFCIU1WRKvVW&#10;USoKNzdekoh4HcVum/49ywmOM/s0O1OsJteLC46h86QhWSoQSLW3HTUaDm+bxTOIEA1Z03tCDTcM&#10;sCpnd4XJrb/SK172sREcQiE3GtoYh1zKULfoTFj6AYlvX350JrIcG2lHc+Vw18tUqUw60xF/aM2A&#10;VYv19/7sNHzGg3rf2k59qKoamtQdt7g7an0/n9YvICJO8Q+G3/pcHUrudPJnskH0rNPkiVENi0Q9&#10;ZiAYeUgytk5spRnIspD/N5Q/AAAA//8DAFBLAQItABQABgAIAAAAIQC2gziS/gAAAOEBAAATAAAA&#10;AAAAAAAAAAAAAAAAAABbQ29udGVudF9UeXBlc10ueG1sUEsBAi0AFAAGAAgAAAAhADj9If/WAAAA&#10;lAEAAAsAAAAAAAAAAAAAAAAALwEAAF9yZWxzLy5yZWxzUEsBAi0AFAAGAAgAAAAhAB86Di1EAgAA&#10;jwQAAA4AAAAAAAAAAAAAAAAALgIAAGRycy9lMm9Eb2MueG1sUEsBAi0AFAAGAAgAAAAhALe0eBXf&#10;AAAACwEAAA8AAAAAAAAAAAAAAAAAngQAAGRycy9kb3ducmV2LnhtbFBLBQYAAAAABAAEAPMAAACq&#10;BQAAAAA=&#10;" fillcolor="white [3201]" stroked="f" strokeweight=".5pt">
              <v:fill opacity="0"/>
              <v:textbox inset="0,0,0,0">
                <w:txbxContent>
                  <w:p w14:paraId="5E4AFEEA" w14:textId="77777777" w:rsidR="00121A0C" w:rsidRDefault="00121A0C" w:rsidP="00B66A18">
                    <w:pPr>
                      <w:rPr>
                        <w:rFonts w:ascii="Work Sans Light" w:hAnsi="Work Sans Light"/>
                        <w:color w:val="2067CA"/>
                        <w:sz w:val="16"/>
                        <w:szCs w:val="16"/>
                        <w:lang w:val="en-US"/>
                      </w:rPr>
                    </w:pPr>
                    <w:r w:rsidRPr="00121A0C">
                      <w:rPr>
                        <w:rFonts w:ascii="Work Sans Light" w:hAnsi="Work Sans Light"/>
                        <w:color w:val="2067CA"/>
                        <w:sz w:val="16"/>
                        <w:szCs w:val="16"/>
                        <w:lang w:val="en-US"/>
                      </w:rPr>
                      <w:t>Phone +46 40 627 83 00</w:t>
                    </w:r>
                  </w:p>
                  <w:p w14:paraId="7F3CFAF4" w14:textId="45AECF14"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174547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v:textbox>
            </v:shape>
          </w:pict>
        </mc:Fallback>
      </mc:AlternateContent>
    </w:r>
    <w:r w:rsidR="00B66A18">
      <w:rPr>
        <w:noProof/>
        <w:lang w:val="en-IN" w:eastAsia="en-IN"/>
      </w:rPr>
      <mc:AlternateContent>
        <mc:Choice Requires="wps">
          <w:drawing>
            <wp:anchor distT="0" distB="0" distL="114300" distR="114300" simplePos="0" relativeHeight="251652096" behindDoc="0" locked="0" layoutInCell="1" allowOverlap="1" wp14:anchorId="4233DBFE" wp14:editId="19655CCA">
              <wp:simplePos x="0" y="0"/>
              <wp:positionH relativeFrom="column">
                <wp:posOffset>-351692</wp:posOffset>
              </wp:positionH>
              <wp:positionV relativeFrom="paragraph">
                <wp:posOffset>-666200</wp:posOffset>
              </wp:positionV>
              <wp:extent cx="909955" cy="647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09955" cy="647700"/>
                      </a:xfrm>
                      <a:prstGeom prst="rect">
                        <a:avLst/>
                      </a:prstGeom>
                      <a:solidFill>
                        <a:schemeClr val="lt1">
                          <a:alpha val="0"/>
                        </a:schemeClr>
                      </a:solidFill>
                      <a:ln w="6350">
                        <a:noFill/>
                      </a:ln>
                    </wps:spPr>
                    <wps:txbx>
                      <w:txbxContent>
                        <w:p w14:paraId="32CFAB9D" w14:textId="77777777" w:rsidR="00121A0C" w:rsidRPr="002355E4" w:rsidRDefault="00121A0C" w:rsidP="00B66A18">
                          <w:pPr>
                            <w:rPr>
                              <w:rFonts w:ascii="Work Sans Light" w:hAnsi="Work Sans Light"/>
                              <w:color w:val="2067CA"/>
                              <w:sz w:val="16"/>
                              <w:szCs w:val="16"/>
                              <w:lang w:val="de-CH"/>
                            </w:rPr>
                          </w:pPr>
                          <w:r w:rsidRPr="002355E4">
                            <w:rPr>
                              <w:rFonts w:ascii="Work Sans Light" w:hAnsi="Work Sans Light"/>
                              <w:color w:val="2067CA"/>
                              <w:sz w:val="16"/>
                              <w:szCs w:val="16"/>
                              <w:lang w:val="de-CH"/>
                            </w:rPr>
                            <w:t>AAK AB (publ)</w:t>
                          </w:r>
                        </w:p>
                        <w:p w14:paraId="37F39EFD" w14:textId="77777777" w:rsidR="00121A0C"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Skrivaregatan 9</w:t>
                          </w:r>
                        </w:p>
                        <w:p w14:paraId="031DBF8C" w14:textId="2297CF2E" w:rsidR="00B66A18"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SE-215 32 Malmö Sweden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4233DBFE" id="Text Box 7" o:spid="_x0000_s1028" type="#_x0000_t202" style="position:absolute;margin-left:-27.7pt;margin-top:-52.45pt;width:71.65pt;height:51pt;z-index:2516520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3IRgIAAI4EAAAOAAAAZHJzL2Uyb0RvYy54bWysVFFv2jAQfp+0/2D5fSSwUUpEqBgV06Sq&#10;rQRTn41jE0uOz7MNCfv1OzuEbt2epr2Yy935O9/33bG46xpNTsJ5Baak41FOiTAcKmUOJf2223y4&#10;pcQHZiqmwYiSnoWnd8v37xatLcQEatCVcARBjC9aW9I6BFtkmee1aJgfgRUGgxJcwwJ+ukNWOdYi&#10;eqOzSZ7fZC24yjrgwnv03vdBukz4UgoenqT0IhBdUnxbSKdL5z6e2XLBioNjtlb88gz2D69omDJY&#10;9Ap1zwIjR6f+gGoUd+BBhhGHJgMpFRepB+xmnL/pZlszK1IvSI63V5r8/4Plj6dnR1RV0hklhjUo&#10;0U50gXyGjswiO631BSZtLaaFDt2o8uD36IxNd9I18RfbIRhHns9XbiMYR+c8n8+nU0o4hm4+zWZ5&#10;4j57vWydD18ENCQaJXUoXWKUnR58wIdg6pASa3nQqtoordNHHBex1o6cGAqtw7i/qm3NetdQLQ1W&#10;zEyAv4FoQ1p828dpni4biOh9YW0wPTLRdxyt0O27xNtkYGMP1RlJctAPmbd8o7CVB+bDM3M4VcgL&#10;bkp4wkNqwFpwsSipwf34mz/mo9gYpaTFKS2p/35kTlCivxocgzjSg+EGYz8Y5tisAfkY4w5anky8&#10;4IIeTOmgecEFWsUqGGKGY62S7gdzHfpdwQXkYrVKSTi4loUHs7U8Qkf+ozC77oU5e1EvoOyPMMwv&#10;K96I2OfGmwZWxwBSJYUjrz2LF7px6JNOlwWNW/Xrd8p6/RtZ/gQAAP//AwBQSwMEFAAGAAgAAAAh&#10;AN/GBxzfAAAACgEAAA8AAABkcnMvZG93bnJldi54bWxMj81uwjAQhO+VeAdrkXoDmwhaCHEQioTE&#10;rSpFpdxMvE2ixusoNpC+fben9rR/o5lvs83gWnHDPjSeNMymCgRS6W1DlYbj226yBBGiIWtaT6jh&#10;GwNs8tFDZlLr7/SKt0OsBJtQSI2GOsYulTKUNToTpr5D4tun752JPPaVtL25s7lrZaLUk3SmIU6o&#10;TYdFjeXX4eo0nONRve9toz5UUXRV4k57fDlp/TgetmsQEYf4J4ZffEaHnJku/ko2iFbDZLGYs5Sb&#10;mZqvQLBk+cz1wptkBTLP5P8X8h8AAAD//wMAUEsBAi0AFAAGAAgAAAAhALaDOJL+AAAA4QEAABMA&#10;AAAAAAAAAAAAAAAAAAAAAFtDb250ZW50X1R5cGVzXS54bWxQSwECLQAUAAYACAAAACEAOP0h/9YA&#10;AACUAQAACwAAAAAAAAAAAAAAAAAvAQAAX3JlbHMvLnJlbHNQSwECLQAUAAYACAAAACEAL159yEYC&#10;AACOBAAADgAAAAAAAAAAAAAAAAAuAgAAZHJzL2Uyb0RvYy54bWxQSwECLQAUAAYACAAAACEA38YH&#10;HN8AAAAKAQAADwAAAAAAAAAAAAAAAACgBAAAZHJzL2Rvd25yZXYueG1sUEsFBgAAAAAEAAQA8wAA&#10;AKwFAAAAAA==&#10;" fillcolor="white [3201]" stroked="f" strokeweight=".5pt">
              <v:fill opacity="0"/>
              <v:textbox inset="0,0,0,0">
                <w:txbxContent>
                  <w:p w14:paraId="32CFAB9D" w14:textId="77777777" w:rsidR="00121A0C" w:rsidRPr="002355E4" w:rsidRDefault="00121A0C" w:rsidP="00B66A18">
                    <w:pPr>
                      <w:rPr>
                        <w:rFonts w:ascii="Work Sans Light" w:hAnsi="Work Sans Light"/>
                        <w:color w:val="2067CA"/>
                        <w:sz w:val="16"/>
                        <w:szCs w:val="16"/>
                        <w:lang w:val="de-CH"/>
                      </w:rPr>
                    </w:pPr>
                    <w:r w:rsidRPr="002355E4">
                      <w:rPr>
                        <w:rFonts w:ascii="Work Sans Light" w:hAnsi="Work Sans Light"/>
                        <w:color w:val="2067CA"/>
                        <w:sz w:val="16"/>
                        <w:szCs w:val="16"/>
                        <w:lang w:val="de-CH"/>
                      </w:rPr>
                      <w:t>AAK AB (publ)</w:t>
                    </w:r>
                  </w:p>
                  <w:p w14:paraId="37F39EFD" w14:textId="77777777" w:rsidR="00121A0C"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Skrivaregatan 9</w:t>
                    </w:r>
                  </w:p>
                  <w:p w14:paraId="031DBF8C" w14:textId="2297CF2E" w:rsidR="00B66A18" w:rsidRPr="00121A0C" w:rsidRDefault="00121A0C" w:rsidP="00B66A18">
                    <w:pPr>
                      <w:rPr>
                        <w:rFonts w:ascii="Work Sans Light" w:hAnsi="Work Sans Light"/>
                        <w:color w:val="2067CA"/>
                        <w:sz w:val="16"/>
                        <w:szCs w:val="16"/>
                        <w:lang w:val="sv-SE"/>
                      </w:rPr>
                    </w:pPr>
                    <w:r w:rsidRPr="00121A0C">
                      <w:rPr>
                        <w:rFonts w:ascii="Work Sans Light" w:hAnsi="Work Sans Light"/>
                        <w:color w:val="2067CA"/>
                        <w:sz w:val="16"/>
                        <w:szCs w:val="16"/>
                        <w:lang w:val="sv-SE"/>
                      </w:rPr>
                      <w:t>SE-215 32 Malmö Sweden</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A83C" w14:textId="77777777" w:rsidR="00B733D8" w:rsidRDefault="00B66A18">
    <w:pPr>
      <w:pStyle w:val="Footer"/>
    </w:pPr>
    <w:r>
      <w:rPr>
        <w:noProof/>
        <w:lang w:val="en-IN" w:eastAsia="en-IN"/>
      </w:rPr>
      <mc:AlternateContent>
        <mc:Choice Requires="wps">
          <w:drawing>
            <wp:anchor distT="0" distB="0" distL="114300" distR="114300" simplePos="0" relativeHeight="251659264" behindDoc="0" locked="0" layoutInCell="1" allowOverlap="1" wp14:anchorId="627A9DFB" wp14:editId="150BA3FE">
              <wp:simplePos x="0" y="0"/>
              <wp:positionH relativeFrom="column">
                <wp:posOffset>773723</wp:posOffset>
              </wp:positionH>
              <wp:positionV relativeFrom="paragraph">
                <wp:posOffset>-666200</wp:posOffset>
              </wp:positionV>
              <wp:extent cx="976511" cy="647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76511" cy="647700"/>
                      </a:xfrm>
                      <a:prstGeom prst="rect">
                        <a:avLst/>
                      </a:prstGeom>
                      <a:solidFill>
                        <a:schemeClr val="lt1">
                          <a:alpha val="0"/>
                        </a:schemeClr>
                      </a:solidFill>
                      <a:ln w="6350">
                        <a:noFill/>
                      </a:ln>
                    </wps:spPr>
                    <wps:txbx>
                      <w:txbxContent>
                        <w:p w14:paraId="78E895FF"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+00 00 000 00 00</w:t>
                          </w:r>
                        </w:p>
                        <w:p w14:paraId="0DCF5A9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6D3FFF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627A9DFB" id="_x0000_t202" coordsize="21600,21600" o:spt="202" path="m,l,21600r21600,l21600,xe">
              <v:stroke joinstyle="miter"/>
              <v:path gradientshapeok="t" o:connecttype="rect"/>
            </v:shapetype>
            <v:shape id="Text Box 4" o:spid="_x0000_s1030" type="#_x0000_t202" style="position:absolute;margin-left:60.9pt;margin-top:-52.45pt;width:76.9pt;height:51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U9RQIAAI4EAAAOAAAAZHJzL2Uyb0RvYy54bWysVMFu2zAMvQ/YPwi6L3a6NOmCOEWWIsOA&#10;oC2QDD0rshQbkERNUmJnXz9KttOt22nYRaZI6pF8JL24b7UiZ+F8Daag41FOiTAcytocC/ptv/lw&#10;R4kPzJRMgREFvQhP75fv3y0aOxc3UIEqhSMIYvy8sQWtQrDzLPO8Epr5EVhh0CjBaRbw6o5Z6ViD&#10;6FplN3k+zRpwpXXAhfeofeiMdJnwpRQ8PEnpRSCqoJhbSKdL5yGe2XLB5kfHbFXzPg32D1loVhsM&#10;eoV6YIGRk6v/gNI1d+BBhhEHnYGUNRepBqxmnL+pZlcxK1ItSI63V5r8/4Plj+dnR+qyoBNKDNPY&#10;or1oA/kMLZlEdhrr5+i0s+gWWlRjlwe9R2UsupVOxy+WQ9COPF+u3EYwjspPs+nteEwJR9N0Mpvl&#10;ifvs9bF1PnwRoEkUCuqwdYlRdt76gImg6+ASY3lQdbmplUqXOC5irRw5M2y0CuPuqbIV61RDtDRY&#10;0TMB/gaiDGkwt4+3eXpsIKJ3gZVB98hEV3GUQntoe956lg5QXpAkB92Qecs3NZayZT48M4dThbzg&#10;poQnPKQCjAW9REkF7sff9NEfm41WShqc0oL67yfmBCXqq8ExiCM9CG4QDoNgTnoNyAfSjtkkER+4&#10;oAZROtAvuECrGAVNzHCMVdDDIK5Dtyu4gFysVskJB9eysDU7yyN05D82Zt++MGf77gVs+yMM88vm&#10;b5rY+caXBlanALJOHY68diz2dOPQpz71Cxq36td78nr9jSx/AgAA//8DAFBLAwQUAAYACAAAACEA&#10;z4qMdd8AAAALAQAADwAAAGRycy9kb3ducmV2LnhtbEyPwU7DMBBE70j8g7VI3Fo7FhQa4lQoElJv&#10;iFLR9ubGSxIRr6PYbcPfs5zgODujmbfFavK9OOMYu0AGsrkCgVQH11FjYPv+MnsEEZMlZ/tAaOAb&#10;I6zK66vC5i5c6A3Pm9QILqGYWwNtSkMuZaxb9DbOw4DE3mcYvU0sx0a60V643PdSK7WQ3nbEC60d&#10;sGqx/tqcvIFD2qqPtevUXlXV0Gi/W+Przpjbm+n5CUTCKf2F4Ref0aFkpmM4kYuiZ60zRk8GZpm6&#10;W4LgiH64X4A48kkvQZaF/P9D+QMAAP//AwBQSwECLQAUAAYACAAAACEAtoM4kv4AAADhAQAAEwAA&#10;AAAAAAAAAAAAAAAAAAAAW0NvbnRlbnRfVHlwZXNdLnhtbFBLAQItABQABgAIAAAAIQA4/SH/1gAA&#10;AJQBAAALAAAAAAAAAAAAAAAAAC8BAABfcmVscy8ucmVsc1BLAQItABQABgAIAAAAIQBiunU9RQIA&#10;AI4EAAAOAAAAAAAAAAAAAAAAAC4CAABkcnMvZTJvRG9jLnhtbFBLAQItABQABgAIAAAAIQDPiox1&#10;3wAAAAsBAAAPAAAAAAAAAAAAAAAAAJ8EAABkcnMvZG93bnJldi54bWxQSwUGAAAAAAQABADzAAAA&#10;qwUAAAAA&#10;" fillcolor="white [3201]" stroked="f" strokeweight=".5pt">
              <v:fill opacity="0"/>
              <v:textbox inset="0,0,0,0">
                <w:txbxContent>
                  <w:p w14:paraId="78E895FF"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+00 00 000 00 00</w:t>
                    </w:r>
                  </w:p>
                  <w:p w14:paraId="0DCF5A9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 xml:space="preserve">info@aak.com </w:t>
                    </w:r>
                  </w:p>
                  <w:p w14:paraId="66D3FFFD"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www.aak.com</w:t>
                    </w:r>
                  </w:p>
                </w:txbxContent>
              </v:textbox>
            </v:shape>
          </w:pict>
        </mc:Fallback>
      </mc:AlternateContent>
    </w:r>
    <w:r>
      <w:rPr>
        <w:noProof/>
        <w:lang w:val="en-IN" w:eastAsia="en-IN"/>
      </w:rPr>
      <mc:AlternateContent>
        <mc:Choice Requires="wps">
          <w:drawing>
            <wp:anchor distT="0" distB="0" distL="114300" distR="114300" simplePos="0" relativeHeight="251660288" behindDoc="0" locked="0" layoutInCell="1" allowOverlap="1" wp14:anchorId="7A9EF9C6" wp14:editId="3FE10B1A">
              <wp:simplePos x="0" y="0"/>
              <wp:positionH relativeFrom="column">
                <wp:posOffset>1899138</wp:posOffset>
              </wp:positionH>
              <wp:positionV relativeFrom="paragraph">
                <wp:posOffset>-666200</wp:posOffset>
              </wp:positionV>
              <wp:extent cx="1176643" cy="647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76643" cy="647700"/>
                      </a:xfrm>
                      <a:prstGeom prst="rect">
                        <a:avLst/>
                      </a:prstGeom>
                      <a:solidFill>
                        <a:schemeClr val="lt1">
                          <a:alpha val="0"/>
                        </a:schemeClr>
                      </a:solidFill>
                      <a:ln w="6350">
                        <a:noFill/>
                      </a:ln>
                    </wps:spPr>
                    <wps:txbx>
                      <w:txbxContent>
                        <w:p w14:paraId="0C16824E"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Registered office: XXXXX</w:t>
                          </w:r>
                        </w:p>
                        <w:p w14:paraId="5691A6F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No. XXXXX</w:t>
                          </w:r>
                        </w:p>
                        <w:p w14:paraId="2CBEB675"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XXXXX</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A9EF9C6" id="Text Box 5" o:spid="_x0000_s1031" type="#_x0000_t202" style="position:absolute;margin-left:149.55pt;margin-top:-52.45pt;width:92.65pt;height:51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i7RgIAAI8EAAAOAAAAZHJzL2Uyb0RvYy54bWysVN9v2jAQfp+0/8Hy+0hoC1SIUDEqpkmo&#10;rQRTn41jE0uOz7MNCfvrd3YSunV7mvbinO/Hd77v7rJ4aGtNzsJ5Baag41FOiTAcSmWOBf2233y6&#10;p8QHZkqmwYiCXoSnD8uPHxaNnYsbqECXwhEEMX7e2IJWIdh5lnleiZr5EVhh0CjB1Szg1R2z0rEG&#10;0Wud3eT5NGvAldYBF96j9rEz0mXCl1Lw8CylF4HoguLbQjpdOg/xzJYLNj86ZivF+2ewf3hFzZTB&#10;pFeoRxYYOTn1B1StuAMPMow41BlIqbhINWA14/xdNbuKWZFqQXK8vdLk/x8sfzq/OKLKgk4oMazG&#10;Fu1FG8hnaMkkstNYP0ennUW30KIauzzoPSpj0a10dfxiOQTtyPPlym0E4zFoPJtO724p4Wib3s1m&#10;eSI/e4u2zocvAmoShYI67F2ilJ23PuBL0HVwick8aFVulNbpEudFrLUjZ4ad1mHchWpbsU41ZEuT&#10;FT0T4G8g2pAG33Y7yVOwgYjeJdYG3SMVXclRCu2h7YnraTpAeUGWHHRT5i3fKCxly3x4YQ7HConB&#10;VQnPeEgNmAt6iZIK3I+/6aM/dhutlDQ4pgX130/MCUr0V4NzEGd6ENwgHAbBnOo1IB9jXELLk4gB&#10;LuhBlA7qV9ygVcyCJmY45iroYRDXoVsW3EAuVqvkhJNrWdianeUROvIfG7NvX5mzffcC9v0JhgFm&#10;83dN7HxjpIHVKYBUqcOR147Fnm6c+tSnfkPjWv16T15v/5HlTwAAAP//AwBQSwMEFAAGAAgAAAAh&#10;AO35IYzgAAAACwEAAA8AAABkcnMvZG93bnJldi54bWxMj8FqwzAMhu+DvYPRYLfWTgijyeKUEhj0&#10;NtaVdru5sZaExnKI3TZ7+2mn7Sjp49f3l+vZDeKKU+g9aUiWCgRS421PrYb9+8tiBSJEQ9YMnlDD&#10;NwZYV/d3pSmsv9EbXnexFRxCoTAauhjHQsrQdOhMWPoRiW9ffnIm8ji10k7mxuFukKlST9KZnvhD&#10;Z0asO2zOu4vT8Bn36rC1vfpQdT22qTtu8fWo9ePDvHkGEXGOfzD86rM6VOx08heyQQwa0jxPGNWw&#10;SFSWg2AkW2UZiBOv0hxkVcr/HaofAAAA//8DAFBLAQItABQABgAIAAAAIQC2gziS/gAAAOEBAAAT&#10;AAAAAAAAAAAAAAAAAAAAAABbQ29udGVudF9UeXBlc10ueG1sUEsBAi0AFAAGAAgAAAAhADj9If/W&#10;AAAAlAEAAAsAAAAAAAAAAAAAAAAALwEAAF9yZWxzLy5yZWxzUEsBAi0AFAAGAAgAAAAhAG066LtG&#10;AgAAjwQAAA4AAAAAAAAAAAAAAAAALgIAAGRycy9lMm9Eb2MueG1sUEsBAi0AFAAGAAgAAAAhAO35&#10;IYzgAAAACwEAAA8AAAAAAAAAAAAAAAAAoAQAAGRycy9kb3ducmV2LnhtbFBLBQYAAAAABAAEAPMA&#10;AACtBQAAAAA=&#10;" fillcolor="white [3201]" stroked="f" strokeweight=".5pt">
              <v:fill opacity="0"/>
              <v:textbox inset="0,0,0,0">
                <w:txbxContent>
                  <w:p w14:paraId="0C16824E"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Registered office: XXXXX</w:t>
                    </w:r>
                  </w:p>
                  <w:p w14:paraId="5691A6F4"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No. XXXXX</w:t>
                    </w:r>
                  </w:p>
                  <w:p w14:paraId="2CBEB675" w14:textId="77777777" w:rsidR="00B66A18" w:rsidRPr="00D4185F" w:rsidRDefault="00B66A18" w:rsidP="00B66A18">
                    <w:pPr>
                      <w:rPr>
                        <w:rFonts w:ascii="Work Sans Light" w:hAnsi="Work Sans Light"/>
                        <w:color w:val="2067CA"/>
                        <w:sz w:val="16"/>
                        <w:szCs w:val="16"/>
                        <w:lang w:val="en-US"/>
                      </w:rPr>
                    </w:pPr>
                    <w:r w:rsidRPr="00D4185F">
                      <w:rPr>
                        <w:rFonts w:ascii="Work Sans Light" w:hAnsi="Work Sans Light"/>
                        <w:color w:val="2067CA"/>
                        <w:sz w:val="16"/>
                        <w:szCs w:val="16"/>
                        <w:lang w:val="en-US"/>
                      </w:rPr>
                      <w:t>XXXXX</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611E2" w14:textId="77777777" w:rsidR="00065315" w:rsidRDefault="00065315" w:rsidP="000A09D5">
      <w:r>
        <w:separator/>
      </w:r>
    </w:p>
  </w:footnote>
  <w:footnote w:type="continuationSeparator" w:id="0">
    <w:p w14:paraId="13715B7B" w14:textId="77777777" w:rsidR="00065315" w:rsidRDefault="00065315" w:rsidP="000A09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F636A" w14:textId="77777777" w:rsidR="000D7B43" w:rsidRDefault="00400F94" w:rsidP="00B153D5">
    <w:pPr>
      <w:pStyle w:val="Header"/>
      <w:tabs>
        <w:tab w:val="clear" w:pos="4513"/>
        <w:tab w:val="clear" w:pos="9026"/>
        <w:tab w:val="left" w:pos="6733"/>
      </w:tabs>
    </w:pPr>
    <w:r>
      <w:rPr>
        <w:noProof/>
        <w:lang w:val="en-IN" w:eastAsia="en-IN"/>
      </w:rPr>
      <w:drawing>
        <wp:anchor distT="0" distB="0" distL="114300" distR="114300" simplePos="0" relativeHeight="251644928" behindDoc="0" locked="0" layoutInCell="1" allowOverlap="1" wp14:anchorId="17321F04" wp14:editId="78DC9B04">
          <wp:simplePos x="0" y="0"/>
          <wp:positionH relativeFrom="column">
            <wp:posOffset>4872251</wp:posOffset>
          </wp:positionH>
          <wp:positionV relativeFrom="paragraph">
            <wp:posOffset>122991</wp:posOffset>
          </wp:positionV>
          <wp:extent cx="1132840" cy="4146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2840" cy="4146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8AE3" w14:textId="77777777" w:rsidR="000D7B43" w:rsidRPr="00400F94" w:rsidRDefault="00400F94" w:rsidP="00400F94">
    <w:pPr>
      <w:pStyle w:val="Header"/>
    </w:pPr>
    <w:r>
      <w:rPr>
        <w:noProof/>
        <w:lang w:val="en-IN" w:eastAsia="en-IN"/>
      </w:rPr>
      <w:drawing>
        <wp:anchor distT="0" distB="0" distL="114300" distR="114300" simplePos="0" relativeHeight="251637760" behindDoc="0" locked="0" layoutInCell="1" allowOverlap="1" wp14:anchorId="5F4EF7D3" wp14:editId="73863FB4">
          <wp:simplePos x="0" y="0"/>
          <wp:positionH relativeFrom="column">
            <wp:posOffset>4872251</wp:posOffset>
          </wp:positionH>
          <wp:positionV relativeFrom="paragraph">
            <wp:posOffset>122991</wp:posOffset>
          </wp:positionV>
          <wp:extent cx="1132840" cy="41465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32840" cy="414655"/>
                  </a:xfrm>
                  <a:prstGeom prst="rect">
                    <a:avLst/>
                  </a:prstGeom>
                </pic:spPr>
              </pic:pic>
            </a:graphicData>
          </a:graphic>
        </wp:anchor>
      </w:drawing>
    </w:r>
    <w:r>
      <w:rPr>
        <w:noProof/>
        <w:lang w:val="en-IN" w:eastAsia="en-IN"/>
      </w:rPr>
      <mc:AlternateContent>
        <mc:Choice Requires="wps">
          <w:drawing>
            <wp:anchor distT="0" distB="0" distL="114300" distR="114300" simplePos="0" relativeHeight="251638784" behindDoc="0" locked="0" layoutInCell="1" allowOverlap="1" wp14:anchorId="0046C55F" wp14:editId="360E6D0F">
              <wp:simplePos x="0" y="0"/>
              <wp:positionH relativeFrom="column">
                <wp:posOffset>3684896</wp:posOffset>
              </wp:positionH>
              <wp:positionV relativeFrom="paragraph">
                <wp:posOffset>819027</wp:posOffset>
              </wp:positionV>
              <wp:extent cx="2395728" cy="783771"/>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2395728" cy="783771"/>
                      </a:xfrm>
                      <a:prstGeom prst="rect">
                        <a:avLst/>
                      </a:prstGeom>
                      <a:noFill/>
                      <a:ln w="6350">
                        <a:noFill/>
                      </a:ln>
                    </wps:spPr>
                    <wps:txbx>
                      <w:txbxContent>
                        <w:p w14:paraId="24CBE8CE" w14:textId="2F5F7A6F" w:rsidR="00400F94" w:rsidRPr="00D4185F" w:rsidRDefault="00400F94" w:rsidP="008E21CA">
                          <w:pPr>
                            <w:pStyle w:val="Header"/>
                            <w:tabs>
                              <w:tab w:val="clear" w:pos="9026"/>
                            </w:tabs>
                            <w:ind w:right="-454"/>
                            <w:jc w:val="center"/>
                            <w:rPr>
                              <w:rFonts w:ascii="Work Sans Light" w:hAnsi="Work Sans Light"/>
                              <w:color w:val="2067CA"/>
                              <w:sz w:val="16"/>
                              <w:szCs w:val="16"/>
                              <w:lang w:val="en-US"/>
                            </w:rPr>
                          </w:pPr>
                        </w:p>
                      </w:txbxContent>
                    </wps:txbx>
                    <wps:bodyPr rot="0" spcFirstLastPara="0" vertOverflow="overflow" horzOverflow="overflow" vert="horz" wrap="square" lIns="0" tIns="0" rIns="360000" bIns="0" numCol="1" spcCol="0" rtlCol="0" fromWordArt="0" anchor="t" anchorCtr="0" forceAA="0" compatLnSpc="1">
                      <a:prstTxWarp prst="textNoShape">
                        <a:avLst/>
                      </a:prstTxWarp>
                      <a:noAutofit/>
                    </wps:bodyPr>
                  </wps:wsp>
                </a:graphicData>
              </a:graphic>
            </wp:anchor>
          </w:drawing>
        </mc:Choice>
        <mc:Fallback>
          <w:pict>
            <v:shapetype w14:anchorId="0046C55F" id="_x0000_t202" coordsize="21600,21600" o:spt="202" path="m,l,21600r21600,l21600,xe">
              <v:stroke joinstyle="miter"/>
              <v:path gradientshapeok="t" o:connecttype="rect"/>
            </v:shapetype>
            <v:shape id="Text Box 17" o:spid="_x0000_s1029" type="#_x0000_t202" style="position:absolute;margin-left:290.15pt;margin-top:64.5pt;width:188.65pt;height:61.7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Q/LgIAAE8EAAAOAAAAZHJzL2Uyb0RvYy54bWysVFFv2jAQfp+0/2D5fSSACl1EqFgrpklV&#10;WwmmPhvHgUiJz7MNCfv1++wQOnV7mpYH53J3Pt993+cs7rqmZidlXUU65+NRypnSkopK73P+fbv+&#10;dMuZ80IXoiatcn5Wjt8tP35YtCZTEzpQXSjLUES7rDU5P3hvsiRx8qAa4UZklEawJNsIj0+7Twor&#10;WlRv6mSSprOkJVsYS1I5B+9DH+TLWL8slfTPZemUZ3XO0ZuPq43rLqzJciGyvRXmUMlLG+IfumhE&#10;pXHotdSD8IIdbfVHqaaSlhyVfiSpSagsK6niDJhmnL6bZnMQRsVZAI4zV5jc/ysrn04vllUFuJtz&#10;pkUDjraq8+wLdQwu4NMalyFtY5DoO/iRO/gdnGHsrrRNeGMghjiQPl/RDdUknJPp55v5BHqQiM1v&#10;p/N5LJO87TbW+a+KGhaMnFuwF0EVp0fn0QlSh5RwmKZ1VdeRwVqzNuez6U0aN1wj2FFrbAwz9L0G&#10;y3e7Ls48HebYUXHGeJZ6gTgj1xV6eBTOvwgLRWAiqNw/Yylrwll0sTg7kP35N3/IB1GIctZCYTl3&#10;P47CKs7qbxoUBjkOho3GdJbi4Ww3uPWxuScod4xLZGQ0Eba+HszSUvOKG7AKRyEktMSBOfeDee97&#10;seMGSbVaxSQozwj/qDdGhtIBygDrtnsV1lyw92DtiQYBiuwdBX1uT8Lq6KmsIj8B3B7KC+ZQbaTt&#10;csPCtfj9O2a9/QeWvwAAAP//AwBQSwMEFAAGAAgAAAAhAAo022TeAAAACwEAAA8AAABkcnMvZG93&#10;bnJldi54bWxMj8tOwzAQRfdI/IM1SOyojSGhDXEqxGNHhVr6AdPEJFH9iDJuE/6eYQXL0T26c265&#10;nr0TZztSH4OB24UCYUMdmz60BvafbzdLEJQwNOhisAa+LcG6urwosWjiFLb2vEut4JJABRroUhoK&#10;KanurEdaxMEGzr7i6DHxObayGXHicu+kViqXHvvAHzoc7HNn6+Pu5A2872tE96qOHeWb7aRfKKMP&#10;Mub6an56BJHsnP5g+NVndajY6RBPoSHhDGRLdccoB3rFo5hYZQ85iIMBnel7kFUp/2+ofgAAAP//&#10;AwBQSwECLQAUAAYACAAAACEAtoM4kv4AAADhAQAAEwAAAAAAAAAAAAAAAAAAAAAAW0NvbnRlbnRf&#10;VHlwZXNdLnhtbFBLAQItABQABgAIAAAAIQA4/SH/1gAAAJQBAAALAAAAAAAAAAAAAAAAAC8BAABf&#10;cmVscy8ucmVsc1BLAQItABQABgAIAAAAIQAeCtQ/LgIAAE8EAAAOAAAAAAAAAAAAAAAAAC4CAABk&#10;cnMvZTJvRG9jLnhtbFBLAQItABQABgAIAAAAIQAKNNtk3gAAAAsBAAAPAAAAAAAAAAAAAAAAAIgE&#10;AABkcnMvZG93bnJldi54bWxQSwUGAAAAAAQABADzAAAAkwUAAAAA&#10;" filled="f" stroked="f" strokeweight=".5pt">
              <v:textbox inset="0,0,10mm,0">
                <w:txbxContent>
                  <w:p w14:paraId="24CBE8CE" w14:textId="2F5F7A6F" w:rsidR="00400F94" w:rsidRPr="00D4185F" w:rsidRDefault="00400F94" w:rsidP="008E21CA">
                    <w:pPr>
                      <w:pStyle w:val="Header"/>
                      <w:tabs>
                        <w:tab w:val="clear" w:pos="9026"/>
                      </w:tabs>
                      <w:ind w:right="-454"/>
                      <w:jc w:val="center"/>
                      <w:rPr>
                        <w:rFonts w:ascii="Work Sans Light" w:hAnsi="Work Sans Light"/>
                        <w:color w:val="2067CA"/>
                        <w:sz w:val="16"/>
                        <w:szCs w:val="16"/>
                        <w:lang w:val="en-US"/>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43518"/>
    <w:multiLevelType w:val="hybridMultilevel"/>
    <w:tmpl w:val="88049E66"/>
    <w:lvl w:ilvl="0" w:tplc="85DA92A0">
      <w:numFmt w:val="bullet"/>
      <w:lvlText w:val="-"/>
      <w:lvlJc w:val="left"/>
      <w:pPr>
        <w:ind w:left="-207" w:hanging="360"/>
      </w:pPr>
      <w:rPr>
        <w:rFonts w:ascii="Work Sans Light" w:eastAsiaTheme="minorHAnsi" w:hAnsi="Work Sans Light" w:cstheme="minorBidi" w:hint="default"/>
      </w:rPr>
    </w:lvl>
    <w:lvl w:ilvl="1" w:tplc="041D0003">
      <w:start w:val="1"/>
      <w:numFmt w:val="bullet"/>
      <w:lvlText w:val="o"/>
      <w:lvlJc w:val="left"/>
      <w:pPr>
        <w:ind w:left="513" w:hanging="360"/>
      </w:pPr>
      <w:rPr>
        <w:rFonts w:ascii="Courier New" w:hAnsi="Courier New" w:cs="Courier New" w:hint="default"/>
      </w:rPr>
    </w:lvl>
    <w:lvl w:ilvl="2" w:tplc="041D0005">
      <w:start w:val="1"/>
      <w:numFmt w:val="bullet"/>
      <w:lvlText w:val=""/>
      <w:lvlJc w:val="left"/>
      <w:pPr>
        <w:ind w:left="1233" w:hanging="360"/>
      </w:pPr>
      <w:rPr>
        <w:rFonts w:ascii="Wingdings" w:hAnsi="Wingdings" w:hint="default"/>
      </w:rPr>
    </w:lvl>
    <w:lvl w:ilvl="3" w:tplc="041D0001">
      <w:start w:val="1"/>
      <w:numFmt w:val="bullet"/>
      <w:lvlText w:val=""/>
      <w:lvlJc w:val="left"/>
      <w:pPr>
        <w:ind w:left="1953" w:hanging="360"/>
      </w:pPr>
      <w:rPr>
        <w:rFonts w:ascii="Symbol" w:hAnsi="Symbol" w:hint="default"/>
      </w:rPr>
    </w:lvl>
    <w:lvl w:ilvl="4" w:tplc="041D0003">
      <w:start w:val="1"/>
      <w:numFmt w:val="bullet"/>
      <w:lvlText w:val="o"/>
      <w:lvlJc w:val="left"/>
      <w:pPr>
        <w:ind w:left="2673" w:hanging="360"/>
      </w:pPr>
      <w:rPr>
        <w:rFonts w:ascii="Courier New" w:hAnsi="Courier New" w:cs="Courier New" w:hint="default"/>
      </w:rPr>
    </w:lvl>
    <w:lvl w:ilvl="5" w:tplc="041D0005">
      <w:start w:val="1"/>
      <w:numFmt w:val="bullet"/>
      <w:lvlText w:val=""/>
      <w:lvlJc w:val="left"/>
      <w:pPr>
        <w:ind w:left="3393" w:hanging="360"/>
      </w:pPr>
      <w:rPr>
        <w:rFonts w:ascii="Wingdings" w:hAnsi="Wingdings" w:hint="default"/>
      </w:rPr>
    </w:lvl>
    <w:lvl w:ilvl="6" w:tplc="041D0001">
      <w:start w:val="1"/>
      <w:numFmt w:val="bullet"/>
      <w:lvlText w:val=""/>
      <w:lvlJc w:val="left"/>
      <w:pPr>
        <w:ind w:left="4113" w:hanging="360"/>
      </w:pPr>
      <w:rPr>
        <w:rFonts w:ascii="Symbol" w:hAnsi="Symbol" w:hint="default"/>
      </w:rPr>
    </w:lvl>
    <w:lvl w:ilvl="7" w:tplc="041D0003">
      <w:start w:val="1"/>
      <w:numFmt w:val="bullet"/>
      <w:lvlText w:val="o"/>
      <w:lvlJc w:val="left"/>
      <w:pPr>
        <w:ind w:left="4833" w:hanging="360"/>
      </w:pPr>
      <w:rPr>
        <w:rFonts w:ascii="Courier New" w:hAnsi="Courier New" w:cs="Courier New" w:hint="default"/>
      </w:rPr>
    </w:lvl>
    <w:lvl w:ilvl="8" w:tplc="041D0005">
      <w:start w:val="1"/>
      <w:numFmt w:val="bullet"/>
      <w:lvlText w:val=""/>
      <w:lvlJc w:val="left"/>
      <w:pPr>
        <w:ind w:left="555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1CA"/>
    <w:rsid w:val="00003D76"/>
    <w:rsid w:val="0002007C"/>
    <w:rsid w:val="00023E9F"/>
    <w:rsid w:val="00030950"/>
    <w:rsid w:val="00045620"/>
    <w:rsid w:val="0004679B"/>
    <w:rsid w:val="00056214"/>
    <w:rsid w:val="00065315"/>
    <w:rsid w:val="000962D0"/>
    <w:rsid w:val="00097EB2"/>
    <w:rsid w:val="000A09D5"/>
    <w:rsid w:val="000D5719"/>
    <w:rsid w:val="000D7B43"/>
    <w:rsid w:val="000F2D3F"/>
    <w:rsid w:val="000F37EB"/>
    <w:rsid w:val="0010417F"/>
    <w:rsid w:val="00113EE8"/>
    <w:rsid w:val="00121A0C"/>
    <w:rsid w:val="00124052"/>
    <w:rsid w:val="00156B38"/>
    <w:rsid w:val="0016040F"/>
    <w:rsid w:val="00181D7D"/>
    <w:rsid w:val="0019497A"/>
    <w:rsid w:val="001C25F2"/>
    <w:rsid w:val="001D104E"/>
    <w:rsid w:val="001E70BF"/>
    <w:rsid w:val="001F12AC"/>
    <w:rsid w:val="001F7B34"/>
    <w:rsid w:val="00211CF6"/>
    <w:rsid w:val="00232EBE"/>
    <w:rsid w:val="00234683"/>
    <w:rsid w:val="00234A26"/>
    <w:rsid w:val="002355E4"/>
    <w:rsid w:val="0025795A"/>
    <w:rsid w:val="002A2958"/>
    <w:rsid w:val="002A320B"/>
    <w:rsid w:val="002A34A4"/>
    <w:rsid w:val="002A4062"/>
    <w:rsid w:val="002B1000"/>
    <w:rsid w:val="002D3A8B"/>
    <w:rsid w:val="002E693A"/>
    <w:rsid w:val="002F4715"/>
    <w:rsid w:val="00302FDE"/>
    <w:rsid w:val="0034073F"/>
    <w:rsid w:val="00341331"/>
    <w:rsid w:val="003429AE"/>
    <w:rsid w:val="0034663C"/>
    <w:rsid w:val="00390483"/>
    <w:rsid w:val="00393CC4"/>
    <w:rsid w:val="00394A4E"/>
    <w:rsid w:val="00400F94"/>
    <w:rsid w:val="00405112"/>
    <w:rsid w:val="004139AB"/>
    <w:rsid w:val="004267A5"/>
    <w:rsid w:val="00437DB0"/>
    <w:rsid w:val="00467328"/>
    <w:rsid w:val="00470FEB"/>
    <w:rsid w:val="00476C88"/>
    <w:rsid w:val="0049105F"/>
    <w:rsid w:val="00495C47"/>
    <w:rsid w:val="004B509C"/>
    <w:rsid w:val="004B594A"/>
    <w:rsid w:val="004D2898"/>
    <w:rsid w:val="004D700E"/>
    <w:rsid w:val="004E0781"/>
    <w:rsid w:val="004F4394"/>
    <w:rsid w:val="005711E7"/>
    <w:rsid w:val="00596688"/>
    <w:rsid w:val="00600184"/>
    <w:rsid w:val="006404C4"/>
    <w:rsid w:val="006460D6"/>
    <w:rsid w:val="0066301B"/>
    <w:rsid w:val="006671A6"/>
    <w:rsid w:val="00671942"/>
    <w:rsid w:val="006772AC"/>
    <w:rsid w:val="006B2172"/>
    <w:rsid w:val="006D18F0"/>
    <w:rsid w:val="006E590C"/>
    <w:rsid w:val="006E733E"/>
    <w:rsid w:val="006F185E"/>
    <w:rsid w:val="006F78E1"/>
    <w:rsid w:val="00710371"/>
    <w:rsid w:val="007146BE"/>
    <w:rsid w:val="00723A82"/>
    <w:rsid w:val="00732FF7"/>
    <w:rsid w:val="00741256"/>
    <w:rsid w:val="007652A9"/>
    <w:rsid w:val="0077038A"/>
    <w:rsid w:val="007A34E0"/>
    <w:rsid w:val="007D4016"/>
    <w:rsid w:val="007F5943"/>
    <w:rsid w:val="00823BE6"/>
    <w:rsid w:val="008505EE"/>
    <w:rsid w:val="00850B81"/>
    <w:rsid w:val="008605EB"/>
    <w:rsid w:val="00865A2C"/>
    <w:rsid w:val="008B6D5E"/>
    <w:rsid w:val="008E21CA"/>
    <w:rsid w:val="008E71BE"/>
    <w:rsid w:val="00940E6A"/>
    <w:rsid w:val="00942FE7"/>
    <w:rsid w:val="009518A6"/>
    <w:rsid w:val="00957E98"/>
    <w:rsid w:val="009670D9"/>
    <w:rsid w:val="00974842"/>
    <w:rsid w:val="00977243"/>
    <w:rsid w:val="00986F6D"/>
    <w:rsid w:val="009A7C9C"/>
    <w:rsid w:val="009B2C59"/>
    <w:rsid w:val="009C0AA1"/>
    <w:rsid w:val="009D5AE2"/>
    <w:rsid w:val="009F54FB"/>
    <w:rsid w:val="00A03A2D"/>
    <w:rsid w:val="00A21AB3"/>
    <w:rsid w:val="00A21FF4"/>
    <w:rsid w:val="00A4532E"/>
    <w:rsid w:val="00A53930"/>
    <w:rsid w:val="00AE4E85"/>
    <w:rsid w:val="00B153D5"/>
    <w:rsid w:val="00B316AA"/>
    <w:rsid w:val="00B35B3A"/>
    <w:rsid w:val="00B66A18"/>
    <w:rsid w:val="00B733D8"/>
    <w:rsid w:val="00BA74F7"/>
    <w:rsid w:val="00BB7A19"/>
    <w:rsid w:val="00BE13F6"/>
    <w:rsid w:val="00C02D4D"/>
    <w:rsid w:val="00C24C1C"/>
    <w:rsid w:val="00C31805"/>
    <w:rsid w:val="00C34C9C"/>
    <w:rsid w:val="00C83C8F"/>
    <w:rsid w:val="00CA3DF5"/>
    <w:rsid w:val="00CA795B"/>
    <w:rsid w:val="00CC131F"/>
    <w:rsid w:val="00CE4BD4"/>
    <w:rsid w:val="00D40D8E"/>
    <w:rsid w:val="00D4185F"/>
    <w:rsid w:val="00D4454E"/>
    <w:rsid w:val="00D7418E"/>
    <w:rsid w:val="00D81231"/>
    <w:rsid w:val="00D91038"/>
    <w:rsid w:val="00D94BA0"/>
    <w:rsid w:val="00DA03B0"/>
    <w:rsid w:val="00DA302D"/>
    <w:rsid w:val="00DE07EA"/>
    <w:rsid w:val="00DF3A29"/>
    <w:rsid w:val="00E3130F"/>
    <w:rsid w:val="00E343E3"/>
    <w:rsid w:val="00E95301"/>
    <w:rsid w:val="00EC7762"/>
    <w:rsid w:val="00EE0CDE"/>
    <w:rsid w:val="00EE5DD1"/>
    <w:rsid w:val="00F04E35"/>
    <w:rsid w:val="00F41552"/>
    <w:rsid w:val="00F51E24"/>
    <w:rsid w:val="00F51E7C"/>
    <w:rsid w:val="00F56059"/>
    <w:rsid w:val="00F67BA0"/>
    <w:rsid w:val="00F93B23"/>
    <w:rsid w:val="00FB43D3"/>
    <w:rsid w:val="00FC734D"/>
    <w:rsid w:val="00FF6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BB128"/>
  <w15:docId w15:val="{9AD7C03D-A387-452C-B9B5-C1373BEA8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1CA"/>
  </w:style>
  <w:style w:type="paragraph" w:styleId="Heading2">
    <w:name w:val="heading 2"/>
    <w:basedOn w:val="Normal"/>
    <w:link w:val="Heading2Char"/>
    <w:uiPriority w:val="9"/>
    <w:qFormat/>
    <w:rsid w:val="006671A6"/>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9D5"/>
    <w:pPr>
      <w:tabs>
        <w:tab w:val="center" w:pos="4513"/>
        <w:tab w:val="right" w:pos="9026"/>
      </w:tabs>
    </w:pPr>
  </w:style>
  <w:style w:type="character" w:customStyle="1" w:styleId="HeaderChar">
    <w:name w:val="Header Char"/>
    <w:basedOn w:val="DefaultParagraphFont"/>
    <w:link w:val="Header"/>
    <w:uiPriority w:val="99"/>
    <w:rsid w:val="000A09D5"/>
  </w:style>
  <w:style w:type="paragraph" w:customStyle="1" w:styleId="AAKBodyCopy">
    <w:name w:val="AAK Body Copy"/>
    <w:qFormat/>
    <w:rsid w:val="00D94BA0"/>
    <w:pPr>
      <w:snapToGrid w:val="0"/>
      <w:spacing w:after="280" w:line="280" w:lineRule="exact"/>
      <w:ind w:left="-567" w:right="2647"/>
    </w:pPr>
    <w:rPr>
      <w:rFonts w:ascii="Work Sans Light Roman" w:hAnsi="Work Sans Light Roman"/>
      <w:spacing w:val="-6"/>
      <w:sz w:val="20"/>
      <w:szCs w:val="20"/>
    </w:rPr>
  </w:style>
  <w:style w:type="paragraph" w:styleId="Footer">
    <w:name w:val="footer"/>
    <w:basedOn w:val="Normal"/>
    <w:link w:val="FooterChar"/>
    <w:uiPriority w:val="99"/>
    <w:unhideWhenUsed/>
    <w:rsid w:val="006E590C"/>
    <w:pPr>
      <w:tabs>
        <w:tab w:val="center" w:pos="4513"/>
        <w:tab w:val="right" w:pos="9026"/>
      </w:tabs>
    </w:pPr>
  </w:style>
  <w:style w:type="character" w:customStyle="1" w:styleId="FooterChar">
    <w:name w:val="Footer Char"/>
    <w:basedOn w:val="DefaultParagraphFont"/>
    <w:link w:val="Footer"/>
    <w:uiPriority w:val="99"/>
    <w:rsid w:val="006E590C"/>
  </w:style>
  <w:style w:type="character" w:styleId="Hyperlink">
    <w:name w:val="Hyperlink"/>
    <w:basedOn w:val="DefaultParagraphFont"/>
    <w:uiPriority w:val="99"/>
    <w:unhideWhenUsed/>
    <w:rsid w:val="008E21CA"/>
    <w:rPr>
      <w:color w:val="0563C1" w:themeColor="hyperlink"/>
      <w:u w:val="single"/>
    </w:rPr>
  </w:style>
  <w:style w:type="paragraph" w:styleId="FootnoteText">
    <w:name w:val="footnote text"/>
    <w:basedOn w:val="Normal"/>
    <w:link w:val="FootnoteTextChar"/>
    <w:uiPriority w:val="99"/>
    <w:semiHidden/>
    <w:unhideWhenUsed/>
    <w:rsid w:val="00495C47"/>
    <w:rPr>
      <w:sz w:val="20"/>
      <w:szCs w:val="20"/>
    </w:rPr>
  </w:style>
  <w:style w:type="character" w:customStyle="1" w:styleId="FootnoteTextChar">
    <w:name w:val="Footnote Text Char"/>
    <w:basedOn w:val="DefaultParagraphFont"/>
    <w:link w:val="FootnoteText"/>
    <w:uiPriority w:val="99"/>
    <w:semiHidden/>
    <w:rsid w:val="00495C47"/>
    <w:rPr>
      <w:sz w:val="20"/>
      <w:szCs w:val="20"/>
    </w:rPr>
  </w:style>
  <w:style w:type="character" w:styleId="FootnoteReference">
    <w:name w:val="footnote reference"/>
    <w:basedOn w:val="DefaultParagraphFont"/>
    <w:uiPriority w:val="99"/>
    <w:semiHidden/>
    <w:unhideWhenUsed/>
    <w:rsid w:val="00495C47"/>
    <w:rPr>
      <w:vertAlign w:val="superscript"/>
    </w:rPr>
  </w:style>
  <w:style w:type="paragraph" w:styleId="EndnoteText">
    <w:name w:val="endnote text"/>
    <w:basedOn w:val="Normal"/>
    <w:link w:val="EndnoteTextChar"/>
    <w:uiPriority w:val="99"/>
    <w:semiHidden/>
    <w:unhideWhenUsed/>
    <w:rsid w:val="0049105F"/>
    <w:rPr>
      <w:sz w:val="20"/>
      <w:szCs w:val="20"/>
    </w:rPr>
  </w:style>
  <w:style w:type="character" w:customStyle="1" w:styleId="EndnoteTextChar">
    <w:name w:val="Endnote Text Char"/>
    <w:basedOn w:val="DefaultParagraphFont"/>
    <w:link w:val="EndnoteText"/>
    <w:uiPriority w:val="99"/>
    <w:semiHidden/>
    <w:rsid w:val="0049105F"/>
    <w:rPr>
      <w:sz w:val="20"/>
      <w:szCs w:val="20"/>
    </w:rPr>
  </w:style>
  <w:style w:type="character" w:styleId="EndnoteReference">
    <w:name w:val="endnote reference"/>
    <w:basedOn w:val="DefaultParagraphFont"/>
    <w:uiPriority w:val="99"/>
    <w:semiHidden/>
    <w:unhideWhenUsed/>
    <w:rsid w:val="0049105F"/>
    <w:rPr>
      <w:vertAlign w:val="superscript"/>
    </w:rPr>
  </w:style>
  <w:style w:type="character" w:customStyle="1" w:styleId="Heading2Char">
    <w:name w:val="Heading 2 Char"/>
    <w:basedOn w:val="DefaultParagraphFont"/>
    <w:link w:val="Heading2"/>
    <w:uiPriority w:val="9"/>
    <w:rsid w:val="006671A6"/>
    <w:rPr>
      <w:rFonts w:ascii="Times New Roman" w:eastAsia="Times New Roman" w:hAnsi="Times New Roman" w:cs="Times New Roman"/>
      <w:b/>
      <w:bCs/>
      <w:sz w:val="36"/>
      <w:szCs w:val="36"/>
      <w:lang w:eastAsia="en-GB"/>
    </w:rPr>
  </w:style>
  <w:style w:type="character" w:styleId="CommentReference">
    <w:name w:val="annotation reference"/>
    <w:basedOn w:val="DefaultParagraphFont"/>
    <w:uiPriority w:val="99"/>
    <w:semiHidden/>
    <w:unhideWhenUsed/>
    <w:rsid w:val="000F2D3F"/>
    <w:rPr>
      <w:sz w:val="16"/>
      <w:szCs w:val="16"/>
    </w:rPr>
  </w:style>
  <w:style w:type="paragraph" w:styleId="CommentText">
    <w:name w:val="annotation text"/>
    <w:basedOn w:val="Normal"/>
    <w:link w:val="CommentTextChar"/>
    <w:uiPriority w:val="99"/>
    <w:unhideWhenUsed/>
    <w:rsid w:val="000F2D3F"/>
    <w:rPr>
      <w:sz w:val="20"/>
      <w:szCs w:val="20"/>
    </w:rPr>
  </w:style>
  <w:style w:type="character" w:customStyle="1" w:styleId="CommentTextChar">
    <w:name w:val="Comment Text Char"/>
    <w:basedOn w:val="DefaultParagraphFont"/>
    <w:link w:val="CommentText"/>
    <w:uiPriority w:val="99"/>
    <w:rsid w:val="000F2D3F"/>
    <w:rPr>
      <w:sz w:val="20"/>
      <w:szCs w:val="20"/>
    </w:rPr>
  </w:style>
  <w:style w:type="paragraph" w:styleId="CommentSubject">
    <w:name w:val="annotation subject"/>
    <w:basedOn w:val="CommentText"/>
    <w:next w:val="CommentText"/>
    <w:link w:val="CommentSubjectChar"/>
    <w:uiPriority w:val="99"/>
    <w:semiHidden/>
    <w:unhideWhenUsed/>
    <w:rsid w:val="000F2D3F"/>
    <w:rPr>
      <w:b/>
      <w:bCs/>
    </w:rPr>
  </w:style>
  <w:style w:type="character" w:customStyle="1" w:styleId="CommentSubjectChar">
    <w:name w:val="Comment Subject Char"/>
    <w:basedOn w:val="CommentTextChar"/>
    <w:link w:val="CommentSubject"/>
    <w:uiPriority w:val="99"/>
    <w:semiHidden/>
    <w:rsid w:val="000F2D3F"/>
    <w:rPr>
      <w:b/>
      <w:bCs/>
      <w:sz w:val="20"/>
      <w:szCs w:val="20"/>
    </w:rPr>
  </w:style>
  <w:style w:type="character" w:customStyle="1" w:styleId="UnresolvedMention1">
    <w:name w:val="Unresolved Mention1"/>
    <w:basedOn w:val="DefaultParagraphFont"/>
    <w:uiPriority w:val="99"/>
    <w:semiHidden/>
    <w:unhideWhenUsed/>
    <w:rsid w:val="008E71BE"/>
    <w:rPr>
      <w:color w:val="605E5C"/>
      <w:shd w:val="clear" w:color="auto" w:fill="E1DFDD"/>
    </w:rPr>
  </w:style>
  <w:style w:type="character" w:customStyle="1" w:styleId="SmartLink1">
    <w:name w:val="SmartLink1"/>
    <w:basedOn w:val="DefaultParagraphFont"/>
    <w:uiPriority w:val="99"/>
    <w:semiHidden/>
    <w:unhideWhenUsed/>
    <w:rsid w:val="009C0AA1"/>
    <w:rPr>
      <w:color w:val="0000FF"/>
      <w:u w:val="single"/>
      <w:shd w:val="clear" w:color="auto" w:fill="F3F2F1"/>
    </w:rPr>
  </w:style>
  <w:style w:type="paragraph" w:styleId="ListParagraph">
    <w:name w:val="List Paragraph"/>
    <w:basedOn w:val="Normal"/>
    <w:uiPriority w:val="34"/>
    <w:qFormat/>
    <w:rsid w:val="001D10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721983">
      <w:bodyDiv w:val="1"/>
      <w:marLeft w:val="0"/>
      <w:marRight w:val="0"/>
      <w:marTop w:val="0"/>
      <w:marBottom w:val="0"/>
      <w:divBdr>
        <w:top w:val="none" w:sz="0" w:space="0" w:color="auto"/>
        <w:left w:val="none" w:sz="0" w:space="0" w:color="auto"/>
        <w:bottom w:val="none" w:sz="0" w:space="0" w:color="auto"/>
        <w:right w:val="none" w:sz="0" w:space="0" w:color="auto"/>
      </w:divBdr>
    </w:div>
    <w:div w:id="372924613">
      <w:bodyDiv w:val="1"/>
      <w:marLeft w:val="0"/>
      <w:marRight w:val="0"/>
      <w:marTop w:val="0"/>
      <w:marBottom w:val="0"/>
      <w:divBdr>
        <w:top w:val="none" w:sz="0" w:space="0" w:color="auto"/>
        <w:left w:val="none" w:sz="0" w:space="0" w:color="auto"/>
        <w:bottom w:val="none" w:sz="0" w:space="0" w:color="auto"/>
        <w:right w:val="none" w:sz="0" w:space="0" w:color="auto"/>
      </w:divBdr>
    </w:div>
    <w:div w:id="755710636">
      <w:bodyDiv w:val="1"/>
      <w:marLeft w:val="0"/>
      <w:marRight w:val="0"/>
      <w:marTop w:val="0"/>
      <w:marBottom w:val="0"/>
      <w:divBdr>
        <w:top w:val="none" w:sz="0" w:space="0" w:color="auto"/>
        <w:left w:val="none" w:sz="0" w:space="0" w:color="auto"/>
        <w:bottom w:val="none" w:sz="0" w:space="0" w:color="auto"/>
        <w:right w:val="none" w:sz="0" w:space="0" w:color="auto"/>
      </w:divBdr>
    </w:div>
    <w:div w:id="813180948">
      <w:bodyDiv w:val="1"/>
      <w:marLeft w:val="0"/>
      <w:marRight w:val="0"/>
      <w:marTop w:val="0"/>
      <w:marBottom w:val="0"/>
      <w:divBdr>
        <w:top w:val="none" w:sz="0" w:space="0" w:color="auto"/>
        <w:left w:val="none" w:sz="0" w:space="0" w:color="auto"/>
        <w:bottom w:val="none" w:sz="0" w:space="0" w:color="auto"/>
        <w:right w:val="none" w:sz="0" w:space="0" w:color="auto"/>
      </w:divBdr>
    </w:div>
    <w:div w:id="1023895107">
      <w:bodyDiv w:val="1"/>
      <w:marLeft w:val="0"/>
      <w:marRight w:val="0"/>
      <w:marTop w:val="0"/>
      <w:marBottom w:val="0"/>
      <w:divBdr>
        <w:top w:val="none" w:sz="0" w:space="0" w:color="auto"/>
        <w:left w:val="none" w:sz="0" w:space="0" w:color="auto"/>
        <w:bottom w:val="none" w:sz="0" w:space="0" w:color="auto"/>
        <w:right w:val="none" w:sz="0" w:space="0" w:color="auto"/>
      </w:divBdr>
    </w:div>
    <w:div w:id="177775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ecial.nutrition@aak.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V\Work%20Folders\Work\My%20Documents\Brand\Branding%20strategy%202020\Corporate%20Visual%20Identity%202020\GUIDELINES\FINAL%20ELEMENTS\TEMPLATES\TEMPLATES\WORD\AAK_A4_LETTERHEAD_TEMPLATE_FEB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8EFFD-07FC-4012-A856-47F2C72D7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AAK_A4_LETTERHEAD_TEMPLATE_FEB2</Template>
  <TotalTime>2</TotalTime>
  <Pages>2</Pages>
  <Words>604</Words>
  <Characters>3248</Characters>
  <Application>Microsoft Office Word</Application>
  <DocSecurity>0</DocSecurity>
  <Lines>70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 Svahn</dc:creator>
  <cp:lastModifiedBy>Robin Hackett</cp:lastModifiedBy>
  <cp:revision>4</cp:revision>
  <cp:lastPrinted>2021-05-06T12:04:00Z</cp:lastPrinted>
  <dcterms:created xsi:type="dcterms:W3CDTF">2021-09-21T13:48:00Z</dcterms:created>
  <dcterms:modified xsi:type="dcterms:W3CDTF">2021-09-21T13:50:00Z</dcterms:modified>
</cp:coreProperties>
</file>